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5F25A" w14:textId="534FA9E6" w:rsidR="00917F73" w:rsidRPr="00AD7781" w:rsidRDefault="005E6F12" w:rsidP="00E817EF">
      <w:pPr>
        <w:tabs>
          <w:tab w:val="left" w:pos="8137"/>
        </w:tabs>
        <w:spacing w:before="60" w:after="60" w:line="240" w:lineRule="auto"/>
        <w:jc w:val="center"/>
        <w:rPr>
          <w:rFonts w:ascii="Arial" w:eastAsia="Calibri" w:hAnsi="Arial" w:cs="Arial"/>
          <w:b/>
          <w:bCs/>
        </w:rPr>
      </w:pPr>
      <w:r w:rsidRPr="00AD7781">
        <w:rPr>
          <w:rFonts w:ascii="Arial" w:hAnsi="Arial" w:cs="Arial"/>
          <w:noProof/>
        </w:rPr>
        <w:drawing>
          <wp:inline distT="0" distB="0" distL="0" distR="0" wp14:anchorId="3235C96D" wp14:editId="547D3183">
            <wp:extent cx="869950" cy="400050"/>
            <wp:effectExtent l="0" t="0" r="6350" b="0"/>
            <wp:docPr id="14165213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x_Paveikslėlis 1"/>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869950" cy="400050"/>
                    </a:xfrm>
                    <a:prstGeom prst="rect">
                      <a:avLst/>
                    </a:prstGeom>
                    <a:noFill/>
                    <a:ln>
                      <a:noFill/>
                    </a:ln>
                  </pic:spPr>
                </pic:pic>
              </a:graphicData>
            </a:graphic>
          </wp:inline>
        </w:drawing>
      </w:r>
    </w:p>
    <w:p w14:paraId="5C0F3645" w14:textId="77777777" w:rsidR="00EB5698" w:rsidRPr="00AD7781" w:rsidRDefault="00EB5698" w:rsidP="40D0F4B9">
      <w:pPr>
        <w:tabs>
          <w:tab w:val="left" w:pos="8137"/>
        </w:tabs>
        <w:spacing w:before="60" w:after="60" w:line="240" w:lineRule="auto"/>
        <w:jc w:val="center"/>
        <w:rPr>
          <w:rFonts w:ascii="Arial" w:eastAsia="Calibri" w:hAnsi="Arial" w:cs="Arial"/>
          <w:b/>
          <w:bCs/>
        </w:rPr>
      </w:pPr>
      <w:r w:rsidRPr="00AD7781">
        <w:rPr>
          <w:rFonts w:ascii="Arial" w:eastAsia="Calibri" w:hAnsi="Arial" w:cs="Arial"/>
          <w:b/>
          <w:bCs/>
        </w:rPr>
        <w:t xml:space="preserve">TECHNINĖ SPECIFIKACIJA </w:t>
      </w:r>
    </w:p>
    <w:p w14:paraId="4EA1CB29" w14:textId="77777777" w:rsidR="00EB5698" w:rsidRPr="00AD7781" w:rsidRDefault="00EB5698" w:rsidP="00EB5698">
      <w:pPr>
        <w:tabs>
          <w:tab w:val="left" w:pos="284"/>
        </w:tabs>
        <w:spacing w:before="60" w:after="60" w:line="240" w:lineRule="auto"/>
        <w:jc w:val="center"/>
        <w:rPr>
          <w:rFonts w:ascii="Arial" w:eastAsia="Calibri" w:hAnsi="Arial" w:cs="Arial"/>
          <w:b/>
          <w:bCs/>
        </w:rPr>
      </w:pPr>
    </w:p>
    <w:p w14:paraId="2FFBB26C" w14:textId="77777777" w:rsidR="009D59EE" w:rsidRPr="00AD7781" w:rsidRDefault="009D59EE" w:rsidP="009D59EE">
      <w:pPr>
        <w:numPr>
          <w:ilvl w:val="0"/>
          <w:numId w:val="7"/>
        </w:numPr>
        <w:pBdr>
          <w:top w:val="single" w:sz="8" w:space="1" w:color="auto"/>
          <w:bottom w:val="single" w:sz="8" w:space="1" w:color="auto"/>
        </w:pBdr>
        <w:tabs>
          <w:tab w:val="left" w:pos="284"/>
        </w:tabs>
        <w:spacing w:before="60" w:after="60" w:line="240" w:lineRule="auto"/>
        <w:ind w:left="0" w:firstLine="0"/>
        <w:rPr>
          <w:rFonts w:ascii="Arial" w:eastAsia="Calibri" w:hAnsi="Arial" w:cs="Arial"/>
          <w:b/>
          <w:bCs/>
        </w:rPr>
      </w:pPr>
      <w:r w:rsidRPr="00AD7781">
        <w:rPr>
          <w:rFonts w:ascii="Arial" w:hAnsi="Arial" w:cs="Arial"/>
          <w:b/>
          <w:bCs/>
        </w:rPr>
        <w:t>SĄVOKOS IR SUTRUMPINIMAI</w:t>
      </w:r>
    </w:p>
    <w:p w14:paraId="65F89A7F" w14:textId="61EA71B2" w:rsidR="009D59EE" w:rsidRPr="00AD7781" w:rsidRDefault="009D59EE" w:rsidP="009D59EE">
      <w:pPr>
        <w:tabs>
          <w:tab w:val="left" w:pos="567"/>
        </w:tabs>
        <w:spacing w:before="60" w:after="60" w:line="240" w:lineRule="auto"/>
        <w:jc w:val="both"/>
        <w:rPr>
          <w:rFonts w:ascii="Arial" w:hAnsi="Arial" w:cs="Arial"/>
        </w:rPr>
      </w:pPr>
      <w:r w:rsidRPr="00AD7781">
        <w:rPr>
          <w:rFonts w:ascii="Arial" w:hAnsi="Arial" w:cs="Arial"/>
          <w:b/>
          <w:bCs/>
        </w:rPr>
        <w:t>1.1. Pirkėjas, Užsakovas</w:t>
      </w:r>
      <w:r w:rsidRPr="00AD7781">
        <w:rPr>
          <w:rFonts w:ascii="Arial" w:hAnsi="Arial" w:cs="Arial"/>
        </w:rPr>
        <w:t xml:space="preserve"> – </w:t>
      </w:r>
      <w:r w:rsidR="00020E7C" w:rsidRPr="00AD7781">
        <w:rPr>
          <w:rFonts w:ascii="Arial" w:hAnsi="Arial" w:cs="Arial"/>
        </w:rPr>
        <w:t xml:space="preserve">AB Amber Grid. Daugiau informacijos apie Pirkėją ir jo veiklą galima rasti </w:t>
      </w:r>
      <w:hyperlink r:id="rId12" w:history="1">
        <w:r w:rsidR="00020E7C" w:rsidRPr="00AD7781">
          <w:rPr>
            <w:rStyle w:val="Hyperlink"/>
            <w:rFonts w:ascii="Arial" w:hAnsi="Arial" w:cs="Arial"/>
          </w:rPr>
          <w:t>www.ambergrid.lt</w:t>
        </w:r>
      </w:hyperlink>
      <w:r w:rsidR="00020E7C" w:rsidRPr="00AD7781">
        <w:rPr>
          <w:rFonts w:ascii="Arial" w:hAnsi="Arial" w:cs="Arial"/>
        </w:rPr>
        <w:t xml:space="preserve">. </w:t>
      </w:r>
    </w:p>
    <w:p w14:paraId="0D4BDBFF" w14:textId="70C22DF0" w:rsidR="009D59EE" w:rsidRPr="00AD7781" w:rsidRDefault="009D59EE" w:rsidP="009D59EE">
      <w:pPr>
        <w:tabs>
          <w:tab w:val="left" w:pos="567"/>
        </w:tabs>
        <w:spacing w:before="60" w:after="60" w:line="240" w:lineRule="auto"/>
        <w:jc w:val="both"/>
        <w:rPr>
          <w:rFonts w:ascii="Arial" w:hAnsi="Arial" w:cs="Arial"/>
        </w:rPr>
      </w:pPr>
      <w:r w:rsidRPr="00AD7781">
        <w:rPr>
          <w:rFonts w:ascii="Arial" w:hAnsi="Arial" w:cs="Arial"/>
          <w:b/>
          <w:bCs/>
        </w:rPr>
        <w:t>1.2. Pardavėjas, Tiekėjas</w:t>
      </w:r>
      <w:r w:rsidRPr="00AD7781">
        <w:rPr>
          <w:rFonts w:ascii="Arial" w:hAnsi="Arial" w:cs="Arial"/>
        </w:rPr>
        <w:t xml:space="preserve"> – </w:t>
      </w:r>
      <w:r w:rsidR="002C7CEA" w:rsidRPr="00AD7781">
        <w:rPr>
          <w:rFonts w:ascii="Arial" w:hAnsi="Arial" w:cs="Arial"/>
        </w:rPr>
        <w:t>ūkio subjektas (fizinis asmuo, privatusis juridinis asmuo, viešasis juridinis asmuo, kitos organizacijos ir jų padaliniai ar tokių asmenų grupė, įskaitant laikinas ūkio subjektų asociacijas, kurie rinkoje siūlo Pirkimo objektui tiekti prekes).</w:t>
      </w:r>
    </w:p>
    <w:p w14:paraId="324381A8" w14:textId="619738CF" w:rsidR="009D59EE" w:rsidRPr="00AD7781" w:rsidRDefault="009D59EE" w:rsidP="009D59EE">
      <w:pPr>
        <w:tabs>
          <w:tab w:val="left" w:pos="567"/>
        </w:tabs>
        <w:spacing w:before="60" w:after="60" w:line="240" w:lineRule="auto"/>
        <w:jc w:val="both"/>
        <w:rPr>
          <w:rFonts w:ascii="Arial" w:hAnsi="Arial" w:cs="Arial"/>
        </w:rPr>
      </w:pPr>
      <w:r w:rsidRPr="00AD7781">
        <w:rPr>
          <w:rFonts w:ascii="Arial" w:hAnsi="Arial" w:cs="Arial"/>
          <w:b/>
          <w:bCs/>
        </w:rPr>
        <w:t>1.3. Sutartis</w:t>
      </w:r>
      <w:r w:rsidRPr="00AD7781">
        <w:rPr>
          <w:rFonts w:ascii="Arial" w:hAnsi="Arial" w:cs="Arial"/>
        </w:rPr>
        <w:t xml:space="preserve"> – </w:t>
      </w:r>
      <w:r w:rsidR="008A2AD5" w:rsidRPr="00AD7781">
        <w:rPr>
          <w:rFonts w:ascii="Arial" w:hAnsi="Arial" w:cs="Arial"/>
        </w:rPr>
        <w:t>Pirkėjo sudaroma sutartis su Tiekėju, kuris bus pripažintas laimėjusiu dėl Pirkimo objekto.</w:t>
      </w:r>
    </w:p>
    <w:p w14:paraId="62D1D076" w14:textId="38664AC9" w:rsidR="009D59EE" w:rsidRPr="00AD7781" w:rsidRDefault="009D59EE" w:rsidP="009D59EE">
      <w:pPr>
        <w:tabs>
          <w:tab w:val="left" w:pos="567"/>
        </w:tabs>
        <w:spacing w:before="60" w:after="60" w:line="240" w:lineRule="auto"/>
        <w:jc w:val="both"/>
        <w:rPr>
          <w:rFonts w:ascii="Arial" w:eastAsia="Calibri" w:hAnsi="Arial" w:cs="Arial"/>
          <w:i/>
          <w:iCs/>
          <w:color w:val="808080" w:themeColor="background1" w:themeShade="80"/>
        </w:rPr>
      </w:pPr>
      <w:r w:rsidRPr="00AD7781">
        <w:rPr>
          <w:rFonts w:ascii="Arial" w:hAnsi="Arial" w:cs="Arial"/>
          <w:b/>
          <w:bCs/>
        </w:rPr>
        <w:t xml:space="preserve">1.4. </w:t>
      </w:r>
      <w:r w:rsidR="00E60125" w:rsidRPr="00AD7781">
        <w:rPr>
          <w:rFonts w:ascii="Arial" w:hAnsi="Arial" w:cs="Arial"/>
          <w:b/>
          <w:bCs/>
        </w:rPr>
        <w:t>P</w:t>
      </w:r>
      <w:r w:rsidRPr="00AD7781">
        <w:rPr>
          <w:rFonts w:ascii="Arial" w:hAnsi="Arial" w:cs="Arial"/>
          <w:b/>
          <w:bCs/>
        </w:rPr>
        <w:t>rekė</w:t>
      </w:r>
      <w:r w:rsidRPr="00AD7781">
        <w:rPr>
          <w:rFonts w:ascii="Arial" w:hAnsi="Arial" w:cs="Arial"/>
        </w:rPr>
        <w:t xml:space="preserve"> – </w:t>
      </w:r>
      <w:r w:rsidR="00323730" w:rsidRPr="00AD7781">
        <w:rPr>
          <w:rFonts w:ascii="Arial" w:hAnsi="Arial" w:cs="Arial"/>
        </w:rPr>
        <w:t>Vamzdžių atraminis</w:t>
      </w:r>
      <w:r w:rsidR="00053D5D" w:rsidRPr="00AD7781">
        <w:rPr>
          <w:rFonts w:ascii="Arial" w:hAnsi="Arial" w:cs="Arial"/>
        </w:rPr>
        <w:t xml:space="preserve"> </w:t>
      </w:r>
      <w:r w:rsidR="00323730" w:rsidRPr="00AD7781">
        <w:rPr>
          <w:rFonts w:ascii="Arial" w:hAnsi="Arial" w:cs="Arial"/>
        </w:rPr>
        <w:t>rotacinis stovas</w:t>
      </w:r>
      <w:r w:rsidR="00CE1083" w:rsidRPr="00AD7781">
        <w:rPr>
          <w:rFonts w:ascii="Arial" w:eastAsia="Calibri" w:hAnsi="Arial" w:cs="Arial"/>
          <w:shd w:val="clear" w:color="auto" w:fill="FFFFFF" w:themeFill="background1"/>
        </w:rPr>
        <w:t>.</w:t>
      </w:r>
    </w:p>
    <w:p w14:paraId="2637352E" w14:textId="77777777" w:rsidR="00EB5698" w:rsidRPr="00AD7781" w:rsidRDefault="00EB5698" w:rsidP="00EB5698">
      <w:pPr>
        <w:numPr>
          <w:ilvl w:val="0"/>
          <w:numId w:val="7"/>
        </w:numPr>
        <w:pBdr>
          <w:top w:val="single" w:sz="8" w:space="1" w:color="auto"/>
          <w:bottom w:val="single" w:sz="8" w:space="1" w:color="auto"/>
        </w:pBdr>
        <w:tabs>
          <w:tab w:val="left" w:pos="284"/>
        </w:tabs>
        <w:spacing w:before="60" w:after="60" w:line="240" w:lineRule="auto"/>
        <w:ind w:left="0" w:firstLine="0"/>
        <w:rPr>
          <w:rFonts w:ascii="Arial" w:eastAsia="Calibri" w:hAnsi="Arial" w:cs="Arial"/>
          <w:b/>
        </w:rPr>
      </w:pPr>
      <w:r w:rsidRPr="00AD7781">
        <w:rPr>
          <w:rFonts w:ascii="Arial" w:eastAsia="Calibri" w:hAnsi="Arial" w:cs="Arial"/>
          <w:b/>
        </w:rPr>
        <w:t>PIRKIMO OBJEKTAS</w:t>
      </w:r>
      <w:r w:rsidR="009D59EE" w:rsidRPr="00AD7781">
        <w:rPr>
          <w:rFonts w:ascii="Arial" w:eastAsia="Calibri" w:hAnsi="Arial" w:cs="Arial"/>
          <w:b/>
        </w:rPr>
        <w:t>, KIEKIAI (APIMTYS) IR DETALUS PIRKIMO OBJEKTO APRAŠYMAS</w:t>
      </w:r>
    </w:p>
    <w:p w14:paraId="5180F05F" w14:textId="75E2A0B4" w:rsidR="003D5689" w:rsidRPr="00AD7781" w:rsidRDefault="003A44F9" w:rsidP="004A6FC2">
      <w:pPr>
        <w:pStyle w:val="ListParagraph"/>
        <w:numPr>
          <w:ilvl w:val="1"/>
          <w:numId w:val="7"/>
        </w:numPr>
        <w:spacing w:before="60" w:after="60" w:line="240" w:lineRule="auto"/>
        <w:jc w:val="both"/>
        <w:rPr>
          <w:rFonts w:ascii="Arial" w:eastAsia="Calibri" w:hAnsi="Arial" w:cs="Arial"/>
          <w:iCs/>
          <w:lang w:val="en-US"/>
        </w:rPr>
      </w:pPr>
      <w:r w:rsidRPr="00AD7781">
        <w:rPr>
          <w:rFonts w:ascii="Arial" w:eastAsia="Calibri" w:hAnsi="Arial" w:cs="Arial"/>
          <w:iCs/>
          <w:lang w:val="en-US"/>
        </w:rPr>
        <w:t xml:space="preserve"> </w:t>
      </w:r>
      <w:proofErr w:type="spellStart"/>
      <w:r w:rsidR="008A2AD5" w:rsidRPr="00AD7781">
        <w:rPr>
          <w:rFonts w:ascii="Arial" w:eastAsia="Calibri" w:hAnsi="Arial" w:cs="Arial"/>
          <w:b/>
          <w:bCs/>
          <w:iCs/>
          <w:lang w:val="en-US"/>
        </w:rPr>
        <w:t>Pirkimo</w:t>
      </w:r>
      <w:proofErr w:type="spellEnd"/>
      <w:r w:rsidR="008A2AD5" w:rsidRPr="00AD7781">
        <w:rPr>
          <w:rFonts w:ascii="Arial" w:eastAsia="Calibri" w:hAnsi="Arial" w:cs="Arial"/>
          <w:b/>
          <w:bCs/>
          <w:iCs/>
          <w:lang w:val="en-US"/>
        </w:rPr>
        <w:t xml:space="preserve"> </w:t>
      </w:r>
      <w:proofErr w:type="spellStart"/>
      <w:r w:rsidR="008A2AD5" w:rsidRPr="00AD7781">
        <w:rPr>
          <w:rFonts w:ascii="Arial" w:eastAsia="Calibri" w:hAnsi="Arial" w:cs="Arial"/>
          <w:b/>
          <w:bCs/>
          <w:iCs/>
          <w:lang w:val="en-US"/>
        </w:rPr>
        <w:t>objektas</w:t>
      </w:r>
      <w:proofErr w:type="spellEnd"/>
      <w:r w:rsidR="008A2AD5" w:rsidRPr="00AD7781">
        <w:rPr>
          <w:rFonts w:ascii="Arial" w:eastAsia="Calibri" w:hAnsi="Arial" w:cs="Arial"/>
          <w:iCs/>
          <w:lang w:val="en-US"/>
        </w:rPr>
        <w:t xml:space="preserve"> </w:t>
      </w:r>
      <w:r w:rsidR="00407276" w:rsidRPr="00AD7781">
        <w:rPr>
          <w:rFonts w:ascii="Arial" w:eastAsia="Calibri" w:hAnsi="Arial" w:cs="Arial"/>
          <w:iCs/>
          <w:lang w:val="en-US"/>
        </w:rPr>
        <w:t>–</w:t>
      </w:r>
      <w:r w:rsidR="008A2AD5" w:rsidRPr="00AD7781">
        <w:rPr>
          <w:rFonts w:ascii="Arial" w:eastAsia="Calibri" w:hAnsi="Arial" w:cs="Arial"/>
          <w:iCs/>
          <w:lang w:val="en-US"/>
        </w:rPr>
        <w:t xml:space="preserve"> </w:t>
      </w:r>
      <w:r w:rsidR="00407276" w:rsidRPr="00AD7781">
        <w:rPr>
          <w:rFonts w:ascii="Arial" w:eastAsia="Calibri" w:hAnsi="Arial" w:cs="Arial"/>
          <w:iCs/>
          <w:lang w:val="en-US"/>
        </w:rPr>
        <w:t>16</w:t>
      </w:r>
      <w:r w:rsidR="00EA629B" w:rsidRPr="00AD7781">
        <w:rPr>
          <w:rFonts w:ascii="Arial" w:eastAsia="Calibri" w:hAnsi="Arial" w:cs="Arial"/>
          <w:iCs/>
          <w:lang w:val="en-US"/>
        </w:rPr>
        <w:t xml:space="preserve"> </w:t>
      </w:r>
      <w:proofErr w:type="spellStart"/>
      <w:r w:rsidR="00EA629B" w:rsidRPr="00AD7781">
        <w:rPr>
          <w:rFonts w:ascii="Arial" w:eastAsia="Calibri" w:hAnsi="Arial" w:cs="Arial"/>
          <w:iCs/>
          <w:lang w:val="en-US"/>
        </w:rPr>
        <w:t>vnt</w:t>
      </w:r>
      <w:proofErr w:type="spellEnd"/>
      <w:r w:rsidR="00EA629B" w:rsidRPr="00AD7781">
        <w:rPr>
          <w:rFonts w:ascii="Arial" w:eastAsia="Calibri" w:hAnsi="Arial" w:cs="Arial"/>
          <w:iCs/>
          <w:lang w:val="en-US"/>
        </w:rPr>
        <w:t>.</w:t>
      </w:r>
      <w:r w:rsidR="00407276" w:rsidRPr="00AD7781">
        <w:rPr>
          <w:rFonts w:ascii="Arial" w:eastAsia="Calibri" w:hAnsi="Arial" w:cs="Arial"/>
          <w:iCs/>
          <w:lang w:val="en-US"/>
        </w:rPr>
        <w:t xml:space="preserve"> </w:t>
      </w:r>
      <w:r w:rsidR="00407276" w:rsidRPr="00AD7781">
        <w:rPr>
          <w:rFonts w:ascii="Arial" w:hAnsi="Arial" w:cs="Arial"/>
        </w:rPr>
        <w:t>v</w:t>
      </w:r>
      <w:r w:rsidR="002D0E9C" w:rsidRPr="00AD7781">
        <w:rPr>
          <w:rFonts w:ascii="Arial" w:hAnsi="Arial" w:cs="Arial"/>
        </w:rPr>
        <w:t>amzdžių atramini</w:t>
      </w:r>
      <w:r w:rsidR="00EA629B" w:rsidRPr="00AD7781">
        <w:rPr>
          <w:rFonts w:ascii="Arial" w:hAnsi="Arial" w:cs="Arial"/>
        </w:rPr>
        <w:t>ų</w:t>
      </w:r>
      <w:r w:rsidR="00053D5D" w:rsidRPr="00AD7781">
        <w:rPr>
          <w:rFonts w:ascii="Arial" w:hAnsi="Arial" w:cs="Arial"/>
        </w:rPr>
        <w:t xml:space="preserve"> </w:t>
      </w:r>
      <w:r w:rsidR="002D0E9C" w:rsidRPr="00AD7781">
        <w:rPr>
          <w:rFonts w:ascii="Arial" w:hAnsi="Arial" w:cs="Arial"/>
        </w:rPr>
        <w:t>rotacini</w:t>
      </w:r>
      <w:r w:rsidR="00EA629B" w:rsidRPr="00AD7781">
        <w:rPr>
          <w:rFonts w:ascii="Arial" w:hAnsi="Arial" w:cs="Arial"/>
        </w:rPr>
        <w:t>ų</w:t>
      </w:r>
      <w:r w:rsidR="002D0E9C" w:rsidRPr="00AD7781">
        <w:rPr>
          <w:rFonts w:ascii="Arial" w:hAnsi="Arial" w:cs="Arial"/>
        </w:rPr>
        <w:t xml:space="preserve"> stov</w:t>
      </w:r>
      <w:r w:rsidR="00EA629B" w:rsidRPr="00AD7781">
        <w:rPr>
          <w:rFonts w:ascii="Arial" w:hAnsi="Arial" w:cs="Arial"/>
        </w:rPr>
        <w:t>ų</w:t>
      </w:r>
      <w:r w:rsidR="002D0E9C" w:rsidRPr="00AD7781">
        <w:rPr>
          <w:rFonts w:ascii="Arial" w:hAnsi="Arial" w:cs="Arial"/>
        </w:rPr>
        <w:t xml:space="preserve"> </w:t>
      </w:r>
      <w:r w:rsidR="000B095B" w:rsidRPr="00AD7781">
        <w:rPr>
          <w:rFonts w:ascii="Arial" w:hAnsi="Arial" w:cs="Arial"/>
        </w:rPr>
        <w:t>skirt</w:t>
      </w:r>
      <w:r w:rsidR="00EA629B" w:rsidRPr="00AD7781">
        <w:rPr>
          <w:rFonts w:ascii="Arial" w:hAnsi="Arial" w:cs="Arial"/>
        </w:rPr>
        <w:t>ų</w:t>
      </w:r>
      <w:r w:rsidR="000B095B" w:rsidRPr="00AD7781">
        <w:rPr>
          <w:rFonts w:ascii="Arial" w:hAnsi="Arial" w:cs="Arial"/>
        </w:rPr>
        <w:t xml:space="preserve"> didelio diametro ir svorio vamzdžių laikymui bei sukimui montavimo, suvirinimo ar apdirbimo metu</w:t>
      </w:r>
      <w:r w:rsidR="00D115FA" w:rsidRPr="00AD7781">
        <w:rPr>
          <w:rFonts w:ascii="Arial" w:eastAsia="Calibri" w:hAnsi="Arial" w:cs="Arial"/>
          <w:iCs/>
        </w:rPr>
        <w:t>,</w:t>
      </w:r>
      <w:r w:rsidR="009C2BE1" w:rsidRPr="00AD7781">
        <w:rPr>
          <w:rFonts w:ascii="Arial" w:eastAsia="Calibri" w:hAnsi="Arial" w:cs="Arial"/>
          <w:iCs/>
        </w:rPr>
        <w:t xml:space="preserve"> </w:t>
      </w:r>
      <w:r w:rsidR="004A6FC2" w:rsidRPr="00AD7781">
        <w:rPr>
          <w:rFonts w:ascii="Arial" w:eastAsia="Calibri" w:hAnsi="Arial" w:cs="Arial"/>
          <w:iCs/>
        </w:rPr>
        <w:t>atitinkant</w:t>
      </w:r>
      <w:r w:rsidR="00407276" w:rsidRPr="00AD7781">
        <w:rPr>
          <w:rFonts w:ascii="Arial" w:eastAsia="Calibri" w:hAnsi="Arial" w:cs="Arial"/>
          <w:iCs/>
        </w:rPr>
        <w:t>ys</w:t>
      </w:r>
      <w:r w:rsidR="00AE4376" w:rsidRPr="00AD7781">
        <w:rPr>
          <w:rFonts w:ascii="Arial" w:eastAsia="Calibri" w:hAnsi="Arial" w:cs="Arial"/>
          <w:iCs/>
        </w:rPr>
        <w:t xml:space="preserve"> </w:t>
      </w:r>
      <w:r w:rsidR="00407276" w:rsidRPr="00AD7781">
        <w:rPr>
          <w:rFonts w:ascii="Arial" w:eastAsia="Calibri" w:hAnsi="Arial" w:cs="Arial"/>
          <w:iCs/>
        </w:rPr>
        <w:t>t</w:t>
      </w:r>
      <w:r w:rsidR="00D95D59" w:rsidRPr="00AD7781">
        <w:rPr>
          <w:rFonts w:ascii="Arial" w:eastAsia="Calibri" w:hAnsi="Arial" w:cs="Arial"/>
          <w:iCs/>
        </w:rPr>
        <w:t xml:space="preserve">echninės specifikacijos </w:t>
      </w:r>
      <w:r w:rsidR="0055580B" w:rsidRPr="00AD7781">
        <w:rPr>
          <w:rFonts w:ascii="Arial" w:eastAsia="Calibri" w:hAnsi="Arial" w:cs="Arial"/>
          <w:iCs/>
        </w:rPr>
        <w:t>1 le</w:t>
      </w:r>
      <w:r w:rsidR="00A76CD8" w:rsidRPr="00AD7781">
        <w:rPr>
          <w:rFonts w:ascii="Arial" w:eastAsia="Calibri" w:hAnsi="Arial" w:cs="Arial"/>
          <w:iCs/>
        </w:rPr>
        <w:t>ntelėje</w:t>
      </w:r>
      <w:r w:rsidR="00407276" w:rsidRPr="00AD7781">
        <w:rPr>
          <w:rFonts w:ascii="Arial" w:eastAsia="Calibri" w:hAnsi="Arial" w:cs="Arial"/>
          <w:iCs/>
        </w:rPr>
        <w:t xml:space="preserve"> nurodytus parametrus</w:t>
      </w:r>
      <w:r w:rsidR="00A76CD8" w:rsidRPr="00AD7781">
        <w:rPr>
          <w:rFonts w:ascii="Arial" w:eastAsia="Calibri" w:hAnsi="Arial" w:cs="Arial"/>
          <w:iCs/>
        </w:rPr>
        <w:t>:</w:t>
      </w:r>
    </w:p>
    <w:p w14:paraId="6B833960" w14:textId="77777777" w:rsidR="00014FE8" w:rsidRDefault="00014FE8" w:rsidP="007E689B">
      <w:pPr>
        <w:pStyle w:val="ListParagraph"/>
        <w:spacing w:before="60" w:after="60" w:line="240" w:lineRule="auto"/>
        <w:ind w:left="360"/>
        <w:jc w:val="right"/>
        <w:rPr>
          <w:rFonts w:ascii="Arial" w:eastAsia="Calibri" w:hAnsi="Arial" w:cs="Arial"/>
          <w:i/>
          <w:lang w:val="en-US"/>
        </w:rPr>
      </w:pPr>
    </w:p>
    <w:p w14:paraId="707E496A" w14:textId="421645DE" w:rsidR="007E689B" w:rsidRPr="00AD7781" w:rsidRDefault="007E689B" w:rsidP="007E689B">
      <w:pPr>
        <w:pStyle w:val="ListParagraph"/>
        <w:spacing w:before="60" w:after="60" w:line="240" w:lineRule="auto"/>
        <w:ind w:left="360"/>
        <w:jc w:val="right"/>
        <w:rPr>
          <w:rFonts w:ascii="Arial" w:eastAsia="Calibri" w:hAnsi="Arial" w:cs="Arial"/>
          <w:iCs/>
          <w:lang w:val="en-US"/>
        </w:rPr>
      </w:pPr>
      <w:r w:rsidRPr="00AD7781">
        <w:rPr>
          <w:rFonts w:ascii="Arial" w:eastAsia="Calibri" w:hAnsi="Arial" w:cs="Arial"/>
          <w:i/>
          <w:lang w:val="en-US"/>
        </w:rPr>
        <w:t xml:space="preserve">1 </w:t>
      </w:r>
      <w:proofErr w:type="spellStart"/>
      <w:r w:rsidRPr="00AD7781">
        <w:rPr>
          <w:rFonts w:ascii="Arial" w:eastAsia="Calibri" w:hAnsi="Arial" w:cs="Arial"/>
          <w:i/>
          <w:lang w:val="en-US"/>
        </w:rPr>
        <w:t>lentelė</w:t>
      </w:r>
      <w:proofErr w:type="spellEnd"/>
      <w:r w:rsidRPr="00AD7781">
        <w:rPr>
          <w:rFonts w:ascii="Arial" w:eastAsia="Calibri" w:hAnsi="Arial" w:cs="Arial"/>
          <w:i/>
          <w:lang w:val="en-US"/>
        </w:rPr>
        <w:t>.</w:t>
      </w:r>
      <w:r w:rsidRPr="00AD7781">
        <w:rPr>
          <w:rFonts w:ascii="Arial" w:eastAsia="Calibri" w:hAnsi="Arial" w:cs="Arial"/>
          <w:iCs/>
          <w:lang w:val="en-US"/>
        </w:rPr>
        <w:t xml:space="preserve"> </w:t>
      </w:r>
      <w:proofErr w:type="spellStart"/>
      <w:r w:rsidRPr="00AD7781">
        <w:rPr>
          <w:rFonts w:ascii="Arial" w:eastAsia="Calibri" w:hAnsi="Arial" w:cs="Arial"/>
          <w:iCs/>
          <w:lang w:val="en-US"/>
        </w:rPr>
        <w:t>Vamzdžių</w:t>
      </w:r>
      <w:proofErr w:type="spellEnd"/>
      <w:r w:rsidRPr="00AD7781">
        <w:rPr>
          <w:rFonts w:ascii="Arial" w:eastAsia="Calibri" w:hAnsi="Arial" w:cs="Arial"/>
          <w:iCs/>
          <w:lang w:val="en-US"/>
        </w:rPr>
        <w:t xml:space="preserve"> </w:t>
      </w:r>
      <w:proofErr w:type="spellStart"/>
      <w:r w:rsidRPr="00AD7781">
        <w:rPr>
          <w:rFonts w:ascii="Arial" w:eastAsia="Calibri" w:hAnsi="Arial" w:cs="Arial"/>
          <w:iCs/>
          <w:lang w:val="en-US"/>
        </w:rPr>
        <w:t>atraminio</w:t>
      </w:r>
      <w:proofErr w:type="spellEnd"/>
      <w:r w:rsidRPr="00AD7781">
        <w:rPr>
          <w:rFonts w:ascii="Arial" w:eastAsia="Calibri" w:hAnsi="Arial" w:cs="Arial"/>
          <w:iCs/>
          <w:lang w:val="en-US"/>
        </w:rPr>
        <w:t xml:space="preserve"> </w:t>
      </w:r>
      <w:proofErr w:type="spellStart"/>
      <w:r w:rsidRPr="00AD7781">
        <w:rPr>
          <w:rFonts w:ascii="Arial" w:eastAsia="Calibri" w:hAnsi="Arial" w:cs="Arial"/>
          <w:iCs/>
          <w:lang w:val="en-US"/>
        </w:rPr>
        <w:t>rotacinio</w:t>
      </w:r>
      <w:proofErr w:type="spellEnd"/>
      <w:r w:rsidRPr="00AD7781">
        <w:rPr>
          <w:rFonts w:ascii="Arial" w:eastAsia="Calibri" w:hAnsi="Arial" w:cs="Arial"/>
          <w:iCs/>
          <w:lang w:val="en-US"/>
        </w:rPr>
        <w:t xml:space="preserve"> </w:t>
      </w:r>
      <w:proofErr w:type="spellStart"/>
      <w:r w:rsidRPr="00AD7781">
        <w:rPr>
          <w:rFonts w:ascii="Arial" w:eastAsia="Calibri" w:hAnsi="Arial" w:cs="Arial"/>
          <w:iCs/>
          <w:lang w:val="en-US"/>
        </w:rPr>
        <w:t>stovo</w:t>
      </w:r>
      <w:proofErr w:type="spellEnd"/>
      <w:r w:rsidRPr="00AD7781">
        <w:rPr>
          <w:rFonts w:ascii="Arial" w:eastAsia="Calibri" w:hAnsi="Arial" w:cs="Arial"/>
          <w:iCs/>
          <w:lang w:val="en-US"/>
        </w:rPr>
        <w:t xml:space="preserve"> </w:t>
      </w:r>
      <w:proofErr w:type="spellStart"/>
      <w:r w:rsidRPr="00AD7781">
        <w:rPr>
          <w:rFonts w:ascii="Arial" w:eastAsia="Calibri" w:hAnsi="Arial" w:cs="Arial"/>
          <w:iCs/>
          <w:lang w:val="en-US"/>
        </w:rPr>
        <w:t>techniniai</w:t>
      </w:r>
      <w:proofErr w:type="spellEnd"/>
      <w:r w:rsidRPr="00AD7781">
        <w:rPr>
          <w:rFonts w:ascii="Arial" w:eastAsia="Calibri" w:hAnsi="Arial" w:cs="Arial"/>
          <w:iCs/>
          <w:lang w:val="en-US"/>
        </w:rPr>
        <w:t xml:space="preserve"> </w:t>
      </w:r>
      <w:proofErr w:type="spellStart"/>
      <w:r w:rsidRPr="00AD7781">
        <w:rPr>
          <w:rFonts w:ascii="Arial" w:eastAsia="Calibri" w:hAnsi="Arial" w:cs="Arial"/>
          <w:iCs/>
          <w:lang w:val="en-US"/>
        </w:rPr>
        <w:t>parametrai</w:t>
      </w:r>
      <w:proofErr w:type="spellEnd"/>
    </w:p>
    <w:tbl>
      <w:tblPr>
        <w:tblW w:w="9913" w:type="dxa"/>
        <w:tblLook w:val="04A0" w:firstRow="1" w:lastRow="0" w:firstColumn="1" w:lastColumn="0" w:noHBand="0" w:noVBand="1"/>
      </w:tblPr>
      <w:tblGrid>
        <w:gridCol w:w="699"/>
        <w:gridCol w:w="3686"/>
        <w:gridCol w:w="5528"/>
      </w:tblGrid>
      <w:tr w:rsidR="007E689B" w:rsidRPr="00AD7781" w14:paraId="741BB10E" w14:textId="77777777" w:rsidTr="734220C0">
        <w:trPr>
          <w:trHeight w:val="520"/>
        </w:trPr>
        <w:tc>
          <w:tcPr>
            <w:tcW w:w="699" w:type="dxa"/>
            <w:tcBorders>
              <w:top w:val="single" w:sz="8" w:space="0" w:color="auto"/>
              <w:left w:val="single" w:sz="8" w:space="0" w:color="auto"/>
              <w:bottom w:val="single" w:sz="8" w:space="0" w:color="auto"/>
              <w:right w:val="single" w:sz="8" w:space="0" w:color="auto"/>
            </w:tcBorders>
            <w:vAlign w:val="center"/>
            <w:hideMark/>
          </w:tcPr>
          <w:p w14:paraId="7EFBCFE1" w14:textId="77777777" w:rsidR="007E689B" w:rsidRPr="00AD7781" w:rsidRDefault="007E689B">
            <w:pPr>
              <w:spacing w:after="0" w:line="240" w:lineRule="auto"/>
              <w:jc w:val="center"/>
              <w:rPr>
                <w:rFonts w:ascii="Arial" w:eastAsia="Times New Roman" w:hAnsi="Arial" w:cs="Arial"/>
                <w:b/>
                <w:bCs/>
                <w:color w:val="000000"/>
                <w:lang w:eastAsia="lt-LT"/>
              </w:rPr>
            </w:pPr>
            <w:r w:rsidRPr="00AD7781">
              <w:rPr>
                <w:rFonts w:ascii="Arial" w:eastAsia="Times New Roman" w:hAnsi="Arial" w:cs="Arial"/>
                <w:b/>
                <w:bCs/>
                <w:color w:val="000000"/>
                <w:lang w:eastAsia="lt-LT"/>
              </w:rPr>
              <w:t> </w:t>
            </w:r>
          </w:p>
        </w:tc>
        <w:tc>
          <w:tcPr>
            <w:tcW w:w="9214" w:type="dxa"/>
            <w:gridSpan w:val="2"/>
            <w:tcBorders>
              <w:top w:val="single" w:sz="8" w:space="0" w:color="auto"/>
              <w:left w:val="nil"/>
              <w:bottom w:val="single" w:sz="8" w:space="0" w:color="auto"/>
              <w:right w:val="single" w:sz="8" w:space="0" w:color="000000" w:themeColor="text1"/>
            </w:tcBorders>
            <w:vAlign w:val="center"/>
            <w:hideMark/>
          </w:tcPr>
          <w:p w14:paraId="1D62D896" w14:textId="77777777" w:rsidR="007E689B" w:rsidRPr="00AD7781" w:rsidRDefault="007E689B">
            <w:pPr>
              <w:spacing w:after="0" w:line="240" w:lineRule="auto"/>
              <w:jc w:val="center"/>
              <w:rPr>
                <w:rFonts w:ascii="Arial" w:eastAsia="Times New Roman" w:hAnsi="Arial" w:cs="Arial"/>
                <w:b/>
                <w:bCs/>
                <w:color w:val="000000"/>
                <w:lang w:eastAsia="lt-LT"/>
              </w:rPr>
            </w:pPr>
            <w:r w:rsidRPr="00AD7781">
              <w:rPr>
                <w:rFonts w:ascii="Arial" w:hAnsi="Arial" w:cs="Arial"/>
                <w:b/>
                <w:bCs/>
              </w:rPr>
              <w:t>Vamzdžių atraminis rotacinis stovas</w:t>
            </w:r>
          </w:p>
        </w:tc>
      </w:tr>
      <w:tr w:rsidR="007E689B" w:rsidRPr="00AD7781" w14:paraId="1248D12F" w14:textId="77777777" w:rsidTr="734220C0">
        <w:trPr>
          <w:trHeight w:val="697"/>
        </w:trPr>
        <w:tc>
          <w:tcPr>
            <w:tcW w:w="699" w:type="dxa"/>
            <w:tcBorders>
              <w:top w:val="nil"/>
              <w:left w:val="single" w:sz="8" w:space="0" w:color="auto"/>
              <w:bottom w:val="single" w:sz="8" w:space="0" w:color="auto"/>
              <w:right w:val="single" w:sz="8" w:space="0" w:color="auto"/>
            </w:tcBorders>
            <w:vAlign w:val="center"/>
            <w:hideMark/>
          </w:tcPr>
          <w:p w14:paraId="3736EC8F" w14:textId="02C0FC40" w:rsidR="007E689B" w:rsidRPr="00AD7781" w:rsidRDefault="007E689B">
            <w:pPr>
              <w:spacing w:after="0" w:line="240" w:lineRule="auto"/>
              <w:jc w:val="center"/>
              <w:rPr>
                <w:rFonts w:ascii="Arial" w:eastAsia="Times New Roman" w:hAnsi="Arial" w:cs="Arial"/>
                <w:b/>
                <w:bCs/>
                <w:color w:val="000000"/>
                <w:lang w:eastAsia="lt-LT"/>
              </w:rPr>
            </w:pPr>
          </w:p>
        </w:tc>
        <w:tc>
          <w:tcPr>
            <w:tcW w:w="3686" w:type="dxa"/>
            <w:tcBorders>
              <w:top w:val="nil"/>
              <w:left w:val="nil"/>
              <w:bottom w:val="single" w:sz="8" w:space="0" w:color="auto"/>
              <w:right w:val="single" w:sz="8" w:space="0" w:color="auto"/>
            </w:tcBorders>
            <w:vAlign w:val="center"/>
            <w:hideMark/>
          </w:tcPr>
          <w:p w14:paraId="511E0A28" w14:textId="29539EB7" w:rsidR="007E689B" w:rsidRPr="00AD7781" w:rsidRDefault="7D828E5C" w:rsidP="734220C0">
            <w:pPr>
              <w:spacing w:after="0" w:line="240" w:lineRule="auto"/>
              <w:jc w:val="center"/>
              <w:rPr>
                <w:rFonts w:ascii="Arial" w:eastAsia="Times New Roman" w:hAnsi="Arial" w:cs="Arial"/>
                <w:b/>
                <w:bCs/>
                <w:color w:val="000000" w:themeColor="text1"/>
                <w:lang w:eastAsia="lt-LT"/>
              </w:rPr>
            </w:pPr>
            <w:r w:rsidRPr="00AD7781">
              <w:rPr>
                <w:rFonts w:ascii="Arial" w:eastAsia="Times New Roman" w:hAnsi="Arial" w:cs="Arial"/>
                <w:b/>
                <w:bCs/>
                <w:color w:val="000000" w:themeColor="text1"/>
                <w:lang w:eastAsia="lt-LT"/>
              </w:rPr>
              <w:t>Techninių parametrų pavadinimai</w:t>
            </w:r>
          </w:p>
        </w:tc>
        <w:tc>
          <w:tcPr>
            <w:tcW w:w="5528" w:type="dxa"/>
            <w:tcBorders>
              <w:top w:val="nil"/>
              <w:left w:val="nil"/>
              <w:bottom w:val="single" w:sz="8" w:space="0" w:color="auto"/>
              <w:right w:val="single" w:sz="8" w:space="0" w:color="auto"/>
            </w:tcBorders>
            <w:vAlign w:val="center"/>
            <w:hideMark/>
          </w:tcPr>
          <w:p w14:paraId="08788311" w14:textId="46E3F61A" w:rsidR="007E689B" w:rsidRPr="00AD7781" w:rsidRDefault="5E803EDF">
            <w:pPr>
              <w:spacing w:after="0" w:line="240" w:lineRule="auto"/>
              <w:jc w:val="center"/>
              <w:rPr>
                <w:rFonts w:ascii="Arial" w:eastAsia="Times New Roman" w:hAnsi="Arial" w:cs="Arial"/>
                <w:b/>
                <w:bCs/>
                <w:color w:val="000000"/>
                <w:lang w:eastAsia="lt-LT"/>
              </w:rPr>
            </w:pPr>
            <w:r w:rsidRPr="00AD7781">
              <w:rPr>
                <w:rFonts w:ascii="Arial" w:eastAsia="Times New Roman" w:hAnsi="Arial" w:cs="Arial"/>
                <w:b/>
                <w:bCs/>
                <w:color w:val="000000" w:themeColor="text1"/>
                <w:lang w:eastAsia="lt-LT"/>
              </w:rPr>
              <w:t>Techninių parametrų detalizacija</w:t>
            </w:r>
          </w:p>
        </w:tc>
      </w:tr>
      <w:tr w:rsidR="007E689B" w:rsidRPr="00AD7781" w14:paraId="027B5300" w14:textId="77777777" w:rsidTr="734220C0">
        <w:trPr>
          <w:trHeight w:val="400"/>
        </w:trPr>
        <w:tc>
          <w:tcPr>
            <w:tcW w:w="699" w:type="dxa"/>
            <w:tcBorders>
              <w:top w:val="nil"/>
              <w:left w:val="single" w:sz="8" w:space="0" w:color="auto"/>
              <w:bottom w:val="single" w:sz="8" w:space="0" w:color="auto"/>
              <w:right w:val="single" w:sz="8" w:space="0" w:color="auto"/>
            </w:tcBorders>
            <w:vAlign w:val="center"/>
            <w:hideMark/>
          </w:tcPr>
          <w:p w14:paraId="48AB542D" w14:textId="6CF3E009" w:rsidR="007E689B" w:rsidRPr="00AD7781" w:rsidRDefault="009B2CC8">
            <w:pPr>
              <w:spacing w:after="0" w:line="240" w:lineRule="auto"/>
              <w:jc w:val="center"/>
              <w:rPr>
                <w:rFonts w:ascii="Arial" w:eastAsia="Times New Roman" w:hAnsi="Arial" w:cs="Arial"/>
                <w:b/>
                <w:bCs/>
                <w:color w:val="000000"/>
                <w:lang w:eastAsia="lt-LT"/>
              </w:rPr>
            </w:pPr>
            <w:r w:rsidRPr="00AD7781">
              <w:rPr>
                <w:rFonts w:ascii="Arial" w:eastAsia="Times New Roman" w:hAnsi="Arial" w:cs="Arial"/>
                <w:b/>
                <w:bCs/>
                <w:color w:val="000000"/>
                <w:lang w:eastAsia="lt-LT"/>
              </w:rPr>
              <w:t>1</w:t>
            </w:r>
            <w:r w:rsidR="007E689B" w:rsidRPr="00AD7781">
              <w:rPr>
                <w:rFonts w:ascii="Arial" w:eastAsia="Times New Roman" w:hAnsi="Arial" w:cs="Arial"/>
                <w:b/>
                <w:bCs/>
                <w:color w:val="000000"/>
                <w:lang w:eastAsia="lt-LT"/>
              </w:rPr>
              <w:t>.</w:t>
            </w:r>
            <w:r w:rsidRPr="00AD7781">
              <w:rPr>
                <w:rFonts w:ascii="Arial" w:eastAsia="Times New Roman" w:hAnsi="Arial" w:cs="Arial"/>
                <w:b/>
                <w:bCs/>
                <w:color w:val="000000"/>
                <w:lang w:eastAsia="lt-LT"/>
              </w:rPr>
              <w:t>1</w:t>
            </w:r>
            <w:r w:rsidR="007E689B" w:rsidRPr="00AD7781">
              <w:rPr>
                <w:rFonts w:ascii="Arial" w:eastAsia="Times New Roman" w:hAnsi="Arial" w:cs="Arial"/>
                <w:b/>
                <w:bCs/>
                <w:color w:val="000000"/>
                <w:lang w:eastAsia="lt-LT"/>
              </w:rPr>
              <w:t>.</w:t>
            </w:r>
          </w:p>
        </w:tc>
        <w:tc>
          <w:tcPr>
            <w:tcW w:w="3686" w:type="dxa"/>
            <w:tcBorders>
              <w:top w:val="nil"/>
              <w:left w:val="nil"/>
              <w:bottom w:val="single" w:sz="8" w:space="0" w:color="auto"/>
              <w:right w:val="single" w:sz="8" w:space="0" w:color="auto"/>
            </w:tcBorders>
            <w:vAlign w:val="center"/>
            <w:hideMark/>
          </w:tcPr>
          <w:p w14:paraId="6FC91D4F" w14:textId="090D4A14" w:rsidR="007E689B" w:rsidRPr="00AD7781" w:rsidRDefault="007E689B" w:rsidP="734220C0">
            <w:pPr>
              <w:spacing w:after="0" w:line="240" w:lineRule="auto"/>
              <w:jc w:val="center"/>
              <w:rPr>
                <w:rFonts w:ascii="Arial" w:eastAsia="Times New Roman" w:hAnsi="Arial" w:cs="Arial"/>
                <w:b/>
                <w:bCs/>
                <w:color w:val="000000"/>
                <w:lang w:eastAsia="lt-LT"/>
              </w:rPr>
            </w:pPr>
            <w:r w:rsidRPr="00AD7781">
              <w:rPr>
                <w:rFonts w:ascii="Arial" w:hAnsi="Arial" w:cs="Arial"/>
                <w:b/>
                <w:bCs/>
              </w:rPr>
              <w:t xml:space="preserve">Keliamoji galia </w:t>
            </w:r>
            <w:r w:rsidRPr="00AD7781">
              <w:rPr>
                <w:rFonts w:ascii="Arial" w:hAnsi="Arial" w:cs="Arial"/>
                <w:b/>
                <w:bCs/>
                <w:color w:val="000000" w:themeColor="text1"/>
              </w:rPr>
              <w:t>(</w:t>
            </w:r>
            <w:r w:rsidR="432CD5B7" w:rsidRPr="00AD7781">
              <w:rPr>
                <w:rFonts w:ascii="Arial" w:hAnsi="Arial" w:cs="Arial"/>
                <w:b/>
                <w:bCs/>
                <w:color w:val="000000" w:themeColor="text1"/>
              </w:rPr>
              <w:t>k</w:t>
            </w:r>
            <w:r w:rsidRPr="00AD7781">
              <w:rPr>
                <w:rFonts w:ascii="Arial" w:hAnsi="Arial" w:cs="Arial"/>
                <w:b/>
                <w:bCs/>
                <w:color w:val="000000" w:themeColor="text1"/>
              </w:rPr>
              <w:t>g)</w:t>
            </w:r>
          </w:p>
        </w:tc>
        <w:tc>
          <w:tcPr>
            <w:tcW w:w="5528" w:type="dxa"/>
            <w:tcBorders>
              <w:top w:val="nil"/>
              <w:left w:val="nil"/>
              <w:bottom w:val="single" w:sz="8" w:space="0" w:color="auto"/>
              <w:right w:val="single" w:sz="8" w:space="0" w:color="auto"/>
            </w:tcBorders>
            <w:vAlign w:val="center"/>
            <w:hideMark/>
          </w:tcPr>
          <w:p w14:paraId="11764D2C" w14:textId="77777777" w:rsidR="007E689B" w:rsidRPr="00AD7781" w:rsidRDefault="007E689B">
            <w:pPr>
              <w:spacing w:after="0" w:line="240" w:lineRule="auto"/>
              <w:jc w:val="center"/>
              <w:rPr>
                <w:rFonts w:ascii="Arial" w:eastAsia="Times New Roman" w:hAnsi="Arial" w:cs="Arial"/>
                <w:color w:val="000000"/>
                <w:lang w:eastAsia="lt-LT"/>
              </w:rPr>
            </w:pPr>
            <w:r w:rsidRPr="00AD7781">
              <w:rPr>
                <w:rFonts w:ascii="Arial" w:hAnsi="Arial" w:cs="Arial"/>
              </w:rPr>
              <w:t>ne mažesnė kaip 4 000 kg</w:t>
            </w:r>
          </w:p>
        </w:tc>
      </w:tr>
      <w:tr w:rsidR="007E689B" w:rsidRPr="00AD7781" w14:paraId="22985AEB" w14:textId="77777777" w:rsidTr="734220C0">
        <w:trPr>
          <w:trHeight w:val="400"/>
        </w:trPr>
        <w:tc>
          <w:tcPr>
            <w:tcW w:w="699" w:type="dxa"/>
            <w:tcBorders>
              <w:top w:val="nil"/>
              <w:left w:val="single" w:sz="8" w:space="0" w:color="auto"/>
              <w:bottom w:val="single" w:sz="8" w:space="0" w:color="auto"/>
              <w:right w:val="single" w:sz="8" w:space="0" w:color="auto"/>
            </w:tcBorders>
            <w:vAlign w:val="center"/>
            <w:hideMark/>
          </w:tcPr>
          <w:p w14:paraId="502BDB73" w14:textId="433BB5E0" w:rsidR="007E689B" w:rsidRPr="00AD7781" w:rsidRDefault="009B2CC8">
            <w:pPr>
              <w:spacing w:after="0" w:line="240" w:lineRule="auto"/>
              <w:jc w:val="center"/>
              <w:rPr>
                <w:rFonts w:ascii="Arial" w:eastAsia="Times New Roman" w:hAnsi="Arial" w:cs="Arial"/>
                <w:b/>
                <w:bCs/>
                <w:color w:val="000000"/>
                <w:lang w:eastAsia="lt-LT"/>
              </w:rPr>
            </w:pPr>
            <w:r w:rsidRPr="00AD7781">
              <w:rPr>
                <w:rFonts w:ascii="Arial" w:eastAsia="Times New Roman" w:hAnsi="Arial" w:cs="Arial"/>
                <w:b/>
                <w:bCs/>
                <w:color w:val="000000"/>
                <w:lang w:eastAsia="lt-LT"/>
              </w:rPr>
              <w:t>1</w:t>
            </w:r>
            <w:r w:rsidR="007E689B" w:rsidRPr="00AD7781">
              <w:rPr>
                <w:rFonts w:ascii="Arial" w:eastAsia="Times New Roman" w:hAnsi="Arial" w:cs="Arial"/>
                <w:b/>
                <w:bCs/>
                <w:color w:val="000000"/>
                <w:lang w:eastAsia="lt-LT"/>
              </w:rPr>
              <w:t>.</w:t>
            </w:r>
            <w:r w:rsidRPr="00AD7781">
              <w:rPr>
                <w:rFonts w:ascii="Arial" w:eastAsia="Times New Roman" w:hAnsi="Arial" w:cs="Arial"/>
                <w:b/>
                <w:bCs/>
                <w:color w:val="000000"/>
                <w:lang w:eastAsia="lt-LT"/>
              </w:rPr>
              <w:t>2</w:t>
            </w:r>
            <w:r w:rsidR="007E689B" w:rsidRPr="00AD7781">
              <w:rPr>
                <w:rFonts w:ascii="Arial" w:eastAsia="Times New Roman" w:hAnsi="Arial" w:cs="Arial"/>
                <w:b/>
                <w:bCs/>
                <w:color w:val="000000"/>
                <w:lang w:eastAsia="lt-LT"/>
              </w:rPr>
              <w:t>.</w:t>
            </w:r>
          </w:p>
        </w:tc>
        <w:tc>
          <w:tcPr>
            <w:tcW w:w="3686" w:type="dxa"/>
            <w:tcBorders>
              <w:top w:val="nil"/>
              <w:left w:val="nil"/>
              <w:bottom w:val="single" w:sz="8" w:space="0" w:color="auto"/>
              <w:right w:val="single" w:sz="8" w:space="0" w:color="auto"/>
            </w:tcBorders>
            <w:vAlign w:val="center"/>
            <w:hideMark/>
          </w:tcPr>
          <w:p w14:paraId="3D8EAA50" w14:textId="54A91D86" w:rsidR="007E689B" w:rsidRPr="00AD7781" w:rsidRDefault="007E689B" w:rsidP="734220C0">
            <w:pPr>
              <w:spacing w:after="0" w:line="240" w:lineRule="auto"/>
              <w:jc w:val="center"/>
              <w:rPr>
                <w:rFonts w:ascii="Arial" w:eastAsia="Times New Roman" w:hAnsi="Arial" w:cs="Arial"/>
                <w:b/>
                <w:bCs/>
                <w:color w:val="000000"/>
                <w:lang w:eastAsia="lt-LT"/>
              </w:rPr>
            </w:pPr>
            <w:r w:rsidRPr="00AD7781">
              <w:rPr>
                <w:rFonts w:ascii="Arial" w:hAnsi="Arial" w:cs="Arial"/>
                <w:b/>
                <w:bCs/>
              </w:rPr>
              <w:t>Vamzdžių diametras</w:t>
            </w:r>
            <w:r w:rsidRPr="00AD7781">
              <w:rPr>
                <w:rFonts w:ascii="Arial" w:hAnsi="Arial" w:cs="Arial"/>
                <w:b/>
                <w:bCs/>
                <w:color w:val="000000" w:themeColor="text1"/>
              </w:rPr>
              <w:t xml:space="preserve"> (mm)</w:t>
            </w:r>
          </w:p>
        </w:tc>
        <w:tc>
          <w:tcPr>
            <w:tcW w:w="5528" w:type="dxa"/>
            <w:tcBorders>
              <w:top w:val="nil"/>
              <w:left w:val="nil"/>
              <w:bottom w:val="single" w:sz="8" w:space="0" w:color="auto"/>
              <w:right w:val="single" w:sz="8" w:space="0" w:color="auto"/>
            </w:tcBorders>
            <w:vAlign w:val="center"/>
          </w:tcPr>
          <w:p w14:paraId="2528A03F" w14:textId="7D881740" w:rsidR="007E689B" w:rsidRPr="00AD7781" w:rsidRDefault="007E689B">
            <w:pPr>
              <w:spacing w:after="0" w:line="240" w:lineRule="auto"/>
              <w:jc w:val="center"/>
              <w:rPr>
                <w:rFonts w:ascii="Arial" w:eastAsia="Times New Roman" w:hAnsi="Arial" w:cs="Arial"/>
                <w:color w:val="000000"/>
                <w:lang w:eastAsia="lt-LT"/>
              </w:rPr>
            </w:pPr>
            <w:r w:rsidRPr="00AD7781">
              <w:rPr>
                <w:rFonts w:ascii="Arial" w:hAnsi="Arial" w:cs="Arial"/>
              </w:rPr>
              <w:t xml:space="preserve">ne mažesnis kaip 100 mm ir ne didesnis kaip 1 </w:t>
            </w:r>
            <w:r w:rsidR="00772AD7" w:rsidRPr="00AD7781">
              <w:rPr>
                <w:rFonts w:ascii="Arial" w:hAnsi="Arial" w:cs="Arial"/>
              </w:rPr>
              <w:t>6</w:t>
            </w:r>
            <w:r w:rsidRPr="00AD7781">
              <w:rPr>
                <w:rFonts w:ascii="Arial" w:hAnsi="Arial" w:cs="Arial"/>
              </w:rPr>
              <w:t>00 mm</w:t>
            </w:r>
          </w:p>
        </w:tc>
      </w:tr>
      <w:tr w:rsidR="007E689B" w:rsidRPr="00AD7781" w14:paraId="5F62C3B1" w14:textId="77777777" w:rsidTr="734220C0">
        <w:trPr>
          <w:trHeight w:val="400"/>
        </w:trPr>
        <w:tc>
          <w:tcPr>
            <w:tcW w:w="699" w:type="dxa"/>
            <w:tcBorders>
              <w:top w:val="nil"/>
              <w:left w:val="single" w:sz="8" w:space="0" w:color="auto"/>
              <w:bottom w:val="single" w:sz="8" w:space="0" w:color="000000" w:themeColor="text1"/>
              <w:right w:val="single" w:sz="8" w:space="0" w:color="auto"/>
            </w:tcBorders>
            <w:vAlign w:val="center"/>
            <w:hideMark/>
          </w:tcPr>
          <w:p w14:paraId="49E4AE88" w14:textId="6B207F01" w:rsidR="007E689B" w:rsidRPr="00AD7781" w:rsidRDefault="009B2CC8">
            <w:pPr>
              <w:spacing w:after="0" w:line="240" w:lineRule="auto"/>
              <w:jc w:val="center"/>
              <w:rPr>
                <w:rFonts w:ascii="Arial" w:eastAsia="Times New Roman" w:hAnsi="Arial" w:cs="Arial"/>
                <w:b/>
                <w:bCs/>
                <w:color w:val="000000"/>
                <w:lang w:eastAsia="lt-LT"/>
              </w:rPr>
            </w:pPr>
            <w:r w:rsidRPr="00AD7781">
              <w:rPr>
                <w:rFonts w:ascii="Arial" w:eastAsia="Times New Roman" w:hAnsi="Arial" w:cs="Arial"/>
                <w:b/>
                <w:bCs/>
                <w:color w:val="000000"/>
                <w:lang w:eastAsia="lt-LT"/>
              </w:rPr>
              <w:t>1</w:t>
            </w:r>
            <w:r w:rsidR="007E689B" w:rsidRPr="00AD7781">
              <w:rPr>
                <w:rFonts w:ascii="Arial" w:eastAsia="Times New Roman" w:hAnsi="Arial" w:cs="Arial"/>
                <w:b/>
                <w:bCs/>
                <w:color w:val="000000"/>
                <w:lang w:eastAsia="lt-LT"/>
              </w:rPr>
              <w:t>.</w:t>
            </w:r>
            <w:r w:rsidRPr="00AD7781">
              <w:rPr>
                <w:rFonts w:ascii="Arial" w:eastAsia="Times New Roman" w:hAnsi="Arial" w:cs="Arial"/>
                <w:b/>
                <w:bCs/>
                <w:color w:val="000000"/>
                <w:lang w:eastAsia="lt-LT"/>
              </w:rPr>
              <w:t>3</w:t>
            </w:r>
            <w:r w:rsidR="007E689B" w:rsidRPr="00AD7781">
              <w:rPr>
                <w:rFonts w:ascii="Arial" w:eastAsia="Times New Roman" w:hAnsi="Arial" w:cs="Arial"/>
                <w:b/>
                <w:bCs/>
                <w:color w:val="000000"/>
                <w:lang w:eastAsia="lt-LT"/>
              </w:rPr>
              <w:t>.</w:t>
            </w:r>
          </w:p>
        </w:tc>
        <w:tc>
          <w:tcPr>
            <w:tcW w:w="3686" w:type="dxa"/>
            <w:tcBorders>
              <w:top w:val="nil"/>
              <w:left w:val="single" w:sz="8" w:space="0" w:color="auto"/>
              <w:bottom w:val="single" w:sz="8" w:space="0" w:color="000000" w:themeColor="text1"/>
              <w:right w:val="single" w:sz="8" w:space="0" w:color="auto"/>
            </w:tcBorders>
            <w:vAlign w:val="center"/>
            <w:hideMark/>
          </w:tcPr>
          <w:p w14:paraId="650863FB" w14:textId="19D77698" w:rsidR="007E689B" w:rsidRPr="00AD7781" w:rsidRDefault="007E689B" w:rsidP="734220C0">
            <w:pPr>
              <w:spacing w:after="0" w:line="240" w:lineRule="auto"/>
              <w:jc w:val="center"/>
              <w:rPr>
                <w:rFonts w:ascii="Arial" w:eastAsia="Times New Roman" w:hAnsi="Arial" w:cs="Arial"/>
                <w:b/>
                <w:bCs/>
                <w:color w:val="000000"/>
                <w:lang w:eastAsia="lt-LT"/>
              </w:rPr>
            </w:pPr>
            <w:r w:rsidRPr="00AD7781">
              <w:rPr>
                <w:rFonts w:ascii="Arial" w:hAnsi="Arial" w:cs="Arial"/>
                <w:b/>
                <w:bCs/>
              </w:rPr>
              <w:t xml:space="preserve">Darbinis aukštis </w:t>
            </w:r>
            <w:r w:rsidRPr="00AD7781">
              <w:rPr>
                <w:rFonts w:ascii="Arial" w:hAnsi="Arial" w:cs="Arial"/>
                <w:b/>
                <w:bCs/>
                <w:color w:val="000000" w:themeColor="text1"/>
              </w:rPr>
              <w:t>(mm)</w:t>
            </w:r>
          </w:p>
        </w:tc>
        <w:tc>
          <w:tcPr>
            <w:tcW w:w="5528" w:type="dxa"/>
            <w:tcBorders>
              <w:top w:val="nil"/>
              <w:left w:val="nil"/>
              <w:bottom w:val="single" w:sz="8" w:space="0" w:color="auto"/>
              <w:right w:val="single" w:sz="8" w:space="0" w:color="auto"/>
            </w:tcBorders>
            <w:vAlign w:val="center"/>
          </w:tcPr>
          <w:p w14:paraId="0DF08674" w14:textId="29CD7190" w:rsidR="007E689B" w:rsidRPr="00AD7781" w:rsidRDefault="007E689B" w:rsidP="734220C0">
            <w:pPr>
              <w:spacing w:after="0" w:line="240" w:lineRule="auto"/>
              <w:jc w:val="center"/>
              <w:rPr>
                <w:rFonts w:ascii="Arial" w:eastAsia="Times New Roman" w:hAnsi="Arial" w:cs="Arial"/>
                <w:color w:val="333333"/>
                <w:lang w:eastAsia="lt-LT"/>
              </w:rPr>
            </w:pPr>
            <w:r w:rsidRPr="00AD7781">
              <w:rPr>
                <w:rFonts w:ascii="Arial" w:hAnsi="Arial" w:cs="Arial"/>
              </w:rPr>
              <w:t xml:space="preserve">reguliuojamas, </w:t>
            </w:r>
            <w:r w:rsidR="1169418B" w:rsidRPr="00AD7781">
              <w:rPr>
                <w:rFonts w:ascii="Arial" w:hAnsi="Arial" w:cs="Arial"/>
              </w:rPr>
              <w:t xml:space="preserve">maksimalus darbinis aukštis </w:t>
            </w:r>
            <w:r w:rsidRPr="00AD7781">
              <w:rPr>
                <w:rFonts w:ascii="Arial" w:hAnsi="Arial" w:cs="Arial"/>
              </w:rPr>
              <w:t>ne mažiau kaip 800 mm</w:t>
            </w:r>
          </w:p>
        </w:tc>
      </w:tr>
      <w:tr w:rsidR="007E689B" w:rsidRPr="00AD7781" w14:paraId="56112BCD" w14:textId="77777777" w:rsidTr="734220C0">
        <w:trPr>
          <w:trHeight w:val="400"/>
        </w:trPr>
        <w:tc>
          <w:tcPr>
            <w:tcW w:w="699" w:type="dxa"/>
            <w:tcBorders>
              <w:top w:val="nil"/>
              <w:left w:val="single" w:sz="8" w:space="0" w:color="auto"/>
              <w:bottom w:val="single" w:sz="8" w:space="0" w:color="auto"/>
              <w:right w:val="single" w:sz="8" w:space="0" w:color="auto"/>
            </w:tcBorders>
            <w:vAlign w:val="center"/>
            <w:hideMark/>
          </w:tcPr>
          <w:p w14:paraId="6AFA35F0" w14:textId="194B1BDD" w:rsidR="007E689B" w:rsidRPr="00AD7781" w:rsidRDefault="009B2CC8">
            <w:pPr>
              <w:spacing w:after="0" w:line="240" w:lineRule="auto"/>
              <w:jc w:val="center"/>
              <w:rPr>
                <w:rFonts w:ascii="Arial" w:eastAsia="Times New Roman" w:hAnsi="Arial" w:cs="Arial"/>
                <w:b/>
                <w:bCs/>
                <w:color w:val="000000"/>
                <w:lang w:eastAsia="lt-LT"/>
              </w:rPr>
            </w:pPr>
            <w:r w:rsidRPr="00AD7781">
              <w:rPr>
                <w:rFonts w:ascii="Arial" w:eastAsia="Times New Roman" w:hAnsi="Arial" w:cs="Arial"/>
                <w:b/>
                <w:bCs/>
                <w:color w:val="000000"/>
                <w:lang w:eastAsia="lt-LT"/>
              </w:rPr>
              <w:t>1</w:t>
            </w:r>
            <w:r w:rsidR="007E689B" w:rsidRPr="00AD7781">
              <w:rPr>
                <w:rFonts w:ascii="Arial" w:eastAsia="Times New Roman" w:hAnsi="Arial" w:cs="Arial"/>
                <w:b/>
                <w:bCs/>
                <w:color w:val="000000"/>
                <w:lang w:eastAsia="lt-LT"/>
              </w:rPr>
              <w:t>.</w:t>
            </w:r>
            <w:r w:rsidRPr="00AD7781">
              <w:rPr>
                <w:rFonts w:ascii="Arial" w:eastAsia="Times New Roman" w:hAnsi="Arial" w:cs="Arial"/>
                <w:b/>
                <w:bCs/>
                <w:color w:val="000000"/>
                <w:lang w:eastAsia="lt-LT"/>
              </w:rPr>
              <w:t>4</w:t>
            </w:r>
            <w:r w:rsidR="007E689B" w:rsidRPr="00AD7781">
              <w:rPr>
                <w:rFonts w:ascii="Arial" w:eastAsia="Times New Roman" w:hAnsi="Arial" w:cs="Arial"/>
                <w:b/>
                <w:bCs/>
                <w:color w:val="000000"/>
                <w:lang w:eastAsia="lt-LT"/>
              </w:rPr>
              <w:t>.</w:t>
            </w:r>
          </w:p>
        </w:tc>
        <w:tc>
          <w:tcPr>
            <w:tcW w:w="3686" w:type="dxa"/>
            <w:tcBorders>
              <w:top w:val="nil"/>
              <w:left w:val="nil"/>
              <w:bottom w:val="single" w:sz="8" w:space="0" w:color="auto"/>
              <w:right w:val="single" w:sz="8" w:space="0" w:color="auto"/>
            </w:tcBorders>
            <w:vAlign w:val="center"/>
            <w:hideMark/>
          </w:tcPr>
          <w:p w14:paraId="1BF433D2" w14:textId="7526391B" w:rsidR="007E689B" w:rsidRPr="00AD7781" w:rsidRDefault="007E689B">
            <w:pPr>
              <w:spacing w:after="0" w:line="240" w:lineRule="auto"/>
              <w:jc w:val="center"/>
              <w:rPr>
                <w:rFonts w:ascii="Arial" w:eastAsia="Times New Roman" w:hAnsi="Arial" w:cs="Arial"/>
                <w:b/>
                <w:bCs/>
                <w:color w:val="000000"/>
                <w:lang w:eastAsia="lt-LT"/>
              </w:rPr>
            </w:pPr>
            <w:r w:rsidRPr="00AD7781">
              <w:rPr>
                <w:rFonts w:ascii="Arial" w:hAnsi="Arial" w:cs="Arial"/>
                <w:b/>
                <w:bCs/>
              </w:rPr>
              <w:t xml:space="preserve">Ratų </w:t>
            </w:r>
            <w:r w:rsidR="00772AD7" w:rsidRPr="00AD7781">
              <w:rPr>
                <w:rFonts w:ascii="Arial" w:hAnsi="Arial" w:cs="Arial"/>
                <w:b/>
                <w:bCs/>
              </w:rPr>
              <w:t>medžiaga</w:t>
            </w:r>
          </w:p>
        </w:tc>
        <w:tc>
          <w:tcPr>
            <w:tcW w:w="5528" w:type="dxa"/>
            <w:tcBorders>
              <w:top w:val="nil"/>
              <w:left w:val="nil"/>
              <w:bottom w:val="single" w:sz="8" w:space="0" w:color="auto"/>
              <w:right w:val="single" w:sz="8" w:space="0" w:color="auto"/>
            </w:tcBorders>
            <w:vAlign w:val="center"/>
            <w:hideMark/>
          </w:tcPr>
          <w:p w14:paraId="0274CE0B" w14:textId="187237CD" w:rsidR="007E689B" w:rsidRPr="00AD7781" w:rsidRDefault="00772AD7">
            <w:pPr>
              <w:spacing w:after="0" w:line="240" w:lineRule="auto"/>
              <w:jc w:val="center"/>
              <w:rPr>
                <w:rFonts w:ascii="Arial" w:eastAsia="Times New Roman" w:hAnsi="Arial" w:cs="Arial"/>
                <w:color w:val="000000"/>
                <w:lang w:eastAsia="lt-LT"/>
              </w:rPr>
            </w:pPr>
            <w:proofErr w:type="spellStart"/>
            <w:r w:rsidRPr="00AD7781">
              <w:rPr>
                <w:rFonts w:ascii="Arial" w:hAnsi="Arial" w:cs="Arial"/>
              </w:rPr>
              <w:t>U</w:t>
            </w:r>
            <w:r w:rsidR="007E689B" w:rsidRPr="00AD7781">
              <w:rPr>
                <w:rFonts w:ascii="Arial" w:hAnsi="Arial" w:cs="Arial"/>
              </w:rPr>
              <w:t>retaniniai</w:t>
            </w:r>
            <w:proofErr w:type="spellEnd"/>
          </w:p>
        </w:tc>
      </w:tr>
      <w:tr w:rsidR="007E689B" w:rsidRPr="00AD7781" w14:paraId="266AEAC4" w14:textId="77777777" w:rsidTr="734220C0">
        <w:trPr>
          <w:trHeight w:val="400"/>
        </w:trPr>
        <w:tc>
          <w:tcPr>
            <w:tcW w:w="699" w:type="dxa"/>
            <w:tcBorders>
              <w:top w:val="nil"/>
              <w:left w:val="single" w:sz="8" w:space="0" w:color="auto"/>
              <w:bottom w:val="single" w:sz="8" w:space="0" w:color="auto"/>
              <w:right w:val="single" w:sz="8" w:space="0" w:color="auto"/>
            </w:tcBorders>
            <w:vAlign w:val="center"/>
          </w:tcPr>
          <w:p w14:paraId="20745703" w14:textId="0E74406B" w:rsidR="007E689B" w:rsidRPr="00AD7781" w:rsidRDefault="009B2CC8">
            <w:pPr>
              <w:spacing w:after="0" w:line="240" w:lineRule="auto"/>
              <w:jc w:val="center"/>
              <w:rPr>
                <w:rFonts w:ascii="Arial" w:eastAsia="Times New Roman" w:hAnsi="Arial" w:cs="Arial"/>
                <w:b/>
                <w:bCs/>
                <w:color w:val="000000"/>
                <w:lang w:eastAsia="lt-LT"/>
              </w:rPr>
            </w:pPr>
            <w:r w:rsidRPr="00AD7781">
              <w:rPr>
                <w:rFonts w:ascii="Arial" w:eastAsia="Times New Roman" w:hAnsi="Arial" w:cs="Arial"/>
                <w:b/>
                <w:bCs/>
                <w:color w:val="000000"/>
                <w:lang w:eastAsia="lt-LT"/>
              </w:rPr>
              <w:t>1</w:t>
            </w:r>
            <w:r w:rsidR="007E689B" w:rsidRPr="00AD7781">
              <w:rPr>
                <w:rFonts w:ascii="Arial" w:eastAsia="Times New Roman" w:hAnsi="Arial" w:cs="Arial"/>
                <w:b/>
                <w:bCs/>
                <w:color w:val="000000"/>
                <w:lang w:eastAsia="lt-LT"/>
              </w:rPr>
              <w:t>.</w:t>
            </w:r>
            <w:r w:rsidRPr="00AD7781">
              <w:rPr>
                <w:rFonts w:ascii="Arial" w:eastAsia="Times New Roman" w:hAnsi="Arial" w:cs="Arial"/>
                <w:b/>
                <w:bCs/>
                <w:color w:val="000000"/>
                <w:lang w:eastAsia="lt-LT"/>
              </w:rPr>
              <w:t>5</w:t>
            </w:r>
            <w:r w:rsidR="007E689B" w:rsidRPr="00AD7781">
              <w:rPr>
                <w:rFonts w:ascii="Arial" w:eastAsia="Times New Roman" w:hAnsi="Arial" w:cs="Arial"/>
                <w:b/>
                <w:bCs/>
                <w:color w:val="000000"/>
                <w:lang w:eastAsia="lt-LT"/>
              </w:rPr>
              <w:t>.</w:t>
            </w:r>
          </w:p>
        </w:tc>
        <w:tc>
          <w:tcPr>
            <w:tcW w:w="3686" w:type="dxa"/>
            <w:tcBorders>
              <w:top w:val="nil"/>
              <w:left w:val="nil"/>
              <w:bottom w:val="single" w:sz="8" w:space="0" w:color="auto"/>
              <w:right w:val="single" w:sz="8" w:space="0" w:color="auto"/>
            </w:tcBorders>
            <w:vAlign w:val="center"/>
          </w:tcPr>
          <w:p w14:paraId="2A3AD619" w14:textId="13294956" w:rsidR="007E689B" w:rsidRPr="00AD7781" w:rsidRDefault="006867D9">
            <w:pPr>
              <w:spacing w:after="0" w:line="240" w:lineRule="auto"/>
              <w:jc w:val="center"/>
              <w:rPr>
                <w:rFonts w:ascii="Arial" w:hAnsi="Arial" w:cs="Arial"/>
                <w:b/>
                <w:bCs/>
                <w:color w:val="000000"/>
              </w:rPr>
            </w:pPr>
            <w:r>
              <w:rPr>
                <w:rFonts w:ascii="Arial" w:hAnsi="Arial" w:cs="Arial"/>
                <w:b/>
                <w:bCs/>
              </w:rPr>
              <w:t>Stovo p</w:t>
            </w:r>
            <w:r w:rsidR="007E689B" w:rsidRPr="00AD7781">
              <w:rPr>
                <w:rFonts w:ascii="Arial" w:hAnsi="Arial" w:cs="Arial"/>
                <w:b/>
                <w:bCs/>
              </w:rPr>
              <w:t>aviršiaus padengimas</w:t>
            </w:r>
          </w:p>
        </w:tc>
        <w:tc>
          <w:tcPr>
            <w:tcW w:w="5528" w:type="dxa"/>
            <w:tcBorders>
              <w:top w:val="nil"/>
              <w:left w:val="nil"/>
              <w:bottom w:val="single" w:sz="8" w:space="0" w:color="auto"/>
              <w:right w:val="single" w:sz="8" w:space="0" w:color="auto"/>
            </w:tcBorders>
            <w:vAlign w:val="center"/>
          </w:tcPr>
          <w:p w14:paraId="2E3445EA" w14:textId="11D16E0D" w:rsidR="007E689B" w:rsidRPr="00AD7781" w:rsidRDefault="00772AD7">
            <w:pPr>
              <w:jc w:val="center"/>
              <w:rPr>
                <w:rFonts w:ascii="Arial" w:hAnsi="Arial" w:cs="Arial"/>
              </w:rPr>
            </w:pPr>
            <w:r w:rsidRPr="00AD7781">
              <w:rPr>
                <w:rFonts w:ascii="Arial" w:hAnsi="Arial" w:cs="Arial"/>
              </w:rPr>
              <w:t>M</w:t>
            </w:r>
            <w:r w:rsidR="007E689B" w:rsidRPr="00AD7781">
              <w:rPr>
                <w:rFonts w:ascii="Arial" w:hAnsi="Arial" w:cs="Arial"/>
              </w:rPr>
              <w:t>iltelinis dažymas (padidintas atsparumas korozijai)</w:t>
            </w:r>
          </w:p>
        </w:tc>
      </w:tr>
      <w:tr w:rsidR="007E689B" w:rsidRPr="00AD7781" w14:paraId="46ECD8E6" w14:textId="77777777" w:rsidTr="734220C0">
        <w:trPr>
          <w:trHeight w:val="400"/>
        </w:trPr>
        <w:tc>
          <w:tcPr>
            <w:tcW w:w="699" w:type="dxa"/>
            <w:tcBorders>
              <w:top w:val="nil"/>
              <w:left w:val="single" w:sz="8" w:space="0" w:color="auto"/>
              <w:bottom w:val="single" w:sz="8" w:space="0" w:color="auto"/>
              <w:right w:val="single" w:sz="8" w:space="0" w:color="auto"/>
            </w:tcBorders>
            <w:vAlign w:val="center"/>
            <w:hideMark/>
          </w:tcPr>
          <w:p w14:paraId="390B4C1F" w14:textId="2D9F9728" w:rsidR="007E689B" w:rsidRPr="00AD7781" w:rsidRDefault="009B2CC8">
            <w:pPr>
              <w:spacing w:after="0" w:line="240" w:lineRule="auto"/>
              <w:jc w:val="center"/>
              <w:rPr>
                <w:rFonts w:ascii="Arial" w:eastAsia="Times New Roman" w:hAnsi="Arial" w:cs="Arial"/>
                <w:b/>
                <w:bCs/>
                <w:color w:val="000000"/>
                <w:lang w:eastAsia="lt-LT"/>
              </w:rPr>
            </w:pPr>
            <w:r w:rsidRPr="00AD7781">
              <w:rPr>
                <w:rFonts w:ascii="Arial" w:eastAsia="Times New Roman" w:hAnsi="Arial" w:cs="Arial"/>
                <w:b/>
                <w:bCs/>
                <w:color w:val="000000"/>
                <w:lang w:eastAsia="lt-LT"/>
              </w:rPr>
              <w:t>1</w:t>
            </w:r>
            <w:r w:rsidR="007E689B" w:rsidRPr="00AD7781">
              <w:rPr>
                <w:rFonts w:ascii="Arial" w:eastAsia="Times New Roman" w:hAnsi="Arial" w:cs="Arial"/>
                <w:b/>
                <w:bCs/>
                <w:color w:val="000000"/>
                <w:lang w:eastAsia="lt-LT"/>
              </w:rPr>
              <w:t>.</w:t>
            </w:r>
            <w:r w:rsidRPr="00AD7781">
              <w:rPr>
                <w:rFonts w:ascii="Arial" w:eastAsia="Times New Roman" w:hAnsi="Arial" w:cs="Arial"/>
                <w:b/>
                <w:bCs/>
                <w:color w:val="000000"/>
                <w:lang w:eastAsia="lt-LT"/>
              </w:rPr>
              <w:t>6</w:t>
            </w:r>
            <w:r w:rsidR="007E689B" w:rsidRPr="00AD7781">
              <w:rPr>
                <w:rFonts w:ascii="Arial" w:eastAsia="Times New Roman" w:hAnsi="Arial" w:cs="Arial"/>
                <w:b/>
                <w:bCs/>
                <w:color w:val="000000"/>
                <w:lang w:eastAsia="lt-LT"/>
              </w:rPr>
              <w:t>.</w:t>
            </w:r>
          </w:p>
        </w:tc>
        <w:tc>
          <w:tcPr>
            <w:tcW w:w="3686" w:type="dxa"/>
            <w:tcBorders>
              <w:top w:val="nil"/>
              <w:left w:val="nil"/>
              <w:bottom w:val="single" w:sz="8" w:space="0" w:color="auto"/>
              <w:right w:val="single" w:sz="8" w:space="0" w:color="auto"/>
            </w:tcBorders>
            <w:vAlign w:val="center"/>
            <w:hideMark/>
          </w:tcPr>
          <w:p w14:paraId="01741D6D" w14:textId="77777777" w:rsidR="007E689B" w:rsidRPr="00AD7781" w:rsidRDefault="007E689B">
            <w:pPr>
              <w:spacing w:after="0" w:line="240" w:lineRule="auto"/>
              <w:jc w:val="center"/>
              <w:rPr>
                <w:rFonts w:ascii="Arial" w:eastAsia="Times New Roman" w:hAnsi="Arial" w:cs="Arial"/>
                <w:b/>
                <w:bCs/>
                <w:color w:val="000000"/>
                <w:lang w:eastAsia="lt-LT"/>
              </w:rPr>
            </w:pPr>
            <w:r w:rsidRPr="00AD7781">
              <w:rPr>
                <w:rFonts w:ascii="Arial" w:hAnsi="Arial" w:cs="Arial"/>
                <w:b/>
                <w:bCs/>
              </w:rPr>
              <w:t>Prieiga krautuvui</w:t>
            </w:r>
          </w:p>
        </w:tc>
        <w:tc>
          <w:tcPr>
            <w:tcW w:w="5528" w:type="dxa"/>
            <w:tcBorders>
              <w:top w:val="nil"/>
              <w:left w:val="nil"/>
              <w:bottom w:val="single" w:sz="8" w:space="0" w:color="auto"/>
              <w:right w:val="single" w:sz="8" w:space="0" w:color="auto"/>
            </w:tcBorders>
            <w:vAlign w:val="center"/>
          </w:tcPr>
          <w:p w14:paraId="5E99A21B" w14:textId="77777777" w:rsidR="007E689B" w:rsidRPr="00AD7781" w:rsidRDefault="007E689B">
            <w:pPr>
              <w:spacing w:after="0" w:line="240" w:lineRule="auto"/>
              <w:jc w:val="center"/>
              <w:rPr>
                <w:rFonts w:ascii="Arial" w:eastAsia="Times New Roman" w:hAnsi="Arial" w:cs="Arial"/>
                <w:color w:val="000000"/>
                <w:lang w:eastAsia="lt-LT"/>
              </w:rPr>
            </w:pPr>
            <w:r w:rsidRPr="00AD7781">
              <w:rPr>
                <w:rFonts w:ascii="Arial" w:hAnsi="Arial" w:cs="Arial"/>
              </w:rPr>
              <w:t>iš ne mažiau kaip 4 pusių</w:t>
            </w:r>
          </w:p>
        </w:tc>
      </w:tr>
      <w:tr w:rsidR="007E689B" w:rsidRPr="00AD7781" w14:paraId="52D00198" w14:textId="77777777" w:rsidTr="734220C0">
        <w:trPr>
          <w:trHeight w:val="400"/>
        </w:trPr>
        <w:tc>
          <w:tcPr>
            <w:tcW w:w="699" w:type="dxa"/>
            <w:tcBorders>
              <w:top w:val="nil"/>
              <w:left w:val="single" w:sz="8" w:space="0" w:color="auto"/>
              <w:bottom w:val="single" w:sz="8" w:space="0" w:color="000000" w:themeColor="text1"/>
              <w:right w:val="single" w:sz="8" w:space="0" w:color="auto"/>
            </w:tcBorders>
            <w:vAlign w:val="center"/>
            <w:hideMark/>
          </w:tcPr>
          <w:p w14:paraId="0749D4DD" w14:textId="0EBA17DB" w:rsidR="007E689B" w:rsidRPr="00AD7781" w:rsidRDefault="009B2CC8">
            <w:pPr>
              <w:spacing w:after="0" w:line="240" w:lineRule="auto"/>
              <w:jc w:val="center"/>
              <w:rPr>
                <w:rFonts w:ascii="Arial" w:eastAsia="Times New Roman" w:hAnsi="Arial" w:cs="Arial"/>
                <w:b/>
                <w:bCs/>
                <w:color w:val="000000"/>
                <w:lang w:eastAsia="lt-LT"/>
              </w:rPr>
            </w:pPr>
            <w:r w:rsidRPr="00AD7781">
              <w:rPr>
                <w:rFonts w:ascii="Arial" w:eastAsia="Times New Roman" w:hAnsi="Arial" w:cs="Arial"/>
                <w:b/>
                <w:bCs/>
                <w:color w:val="000000"/>
                <w:lang w:eastAsia="lt-LT"/>
              </w:rPr>
              <w:t>1</w:t>
            </w:r>
            <w:r w:rsidR="007E689B" w:rsidRPr="00AD7781">
              <w:rPr>
                <w:rFonts w:ascii="Arial" w:eastAsia="Times New Roman" w:hAnsi="Arial" w:cs="Arial"/>
                <w:b/>
                <w:bCs/>
                <w:color w:val="000000"/>
                <w:lang w:eastAsia="lt-LT"/>
              </w:rPr>
              <w:t>.</w:t>
            </w:r>
            <w:r w:rsidRPr="00AD7781">
              <w:rPr>
                <w:rFonts w:ascii="Arial" w:eastAsia="Times New Roman" w:hAnsi="Arial" w:cs="Arial"/>
                <w:b/>
                <w:bCs/>
                <w:color w:val="000000"/>
                <w:lang w:eastAsia="lt-LT"/>
              </w:rPr>
              <w:t>7</w:t>
            </w:r>
            <w:r w:rsidR="007E689B" w:rsidRPr="00AD7781">
              <w:rPr>
                <w:rFonts w:ascii="Arial" w:eastAsia="Times New Roman" w:hAnsi="Arial" w:cs="Arial"/>
                <w:b/>
                <w:bCs/>
                <w:color w:val="000000"/>
                <w:lang w:eastAsia="lt-LT"/>
              </w:rPr>
              <w:t>.</w:t>
            </w:r>
          </w:p>
        </w:tc>
        <w:tc>
          <w:tcPr>
            <w:tcW w:w="3686" w:type="dxa"/>
            <w:tcBorders>
              <w:top w:val="nil"/>
              <w:left w:val="single" w:sz="8" w:space="0" w:color="auto"/>
              <w:bottom w:val="single" w:sz="8" w:space="0" w:color="000000" w:themeColor="text1"/>
              <w:right w:val="single" w:sz="8" w:space="0" w:color="auto"/>
            </w:tcBorders>
            <w:vAlign w:val="center"/>
            <w:hideMark/>
          </w:tcPr>
          <w:p w14:paraId="3677C594" w14:textId="71667368" w:rsidR="007E689B" w:rsidRPr="00FB3390" w:rsidRDefault="007E689B" w:rsidP="734220C0">
            <w:pPr>
              <w:spacing w:after="0" w:line="240" w:lineRule="auto"/>
              <w:jc w:val="center"/>
              <w:rPr>
                <w:rFonts w:ascii="Arial" w:eastAsia="Times New Roman" w:hAnsi="Arial" w:cs="Arial"/>
                <w:b/>
                <w:bCs/>
                <w:color w:val="000000"/>
                <w:lang w:eastAsia="lt-LT"/>
              </w:rPr>
            </w:pPr>
            <w:r w:rsidRPr="00AD7781">
              <w:rPr>
                <w:rFonts w:ascii="Arial" w:hAnsi="Arial" w:cs="Arial"/>
                <w:b/>
                <w:bCs/>
              </w:rPr>
              <w:t xml:space="preserve">Aukščio reguliavimas </w:t>
            </w:r>
            <w:r w:rsidRPr="00AD7781">
              <w:rPr>
                <w:rFonts w:ascii="Arial" w:hAnsi="Arial" w:cs="Arial"/>
                <w:b/>
                <w:bCs/>
                <w:color w:val="000000" w:themeColor="text1"/>
              </w:rPr>
              <w:t>(mm)</w:t>
            </w:r>
          </w:p>
        </w:tc>
        <w:tc>
          <w:tcPr>
            <w:tcW w:w="5528" w:type="dxa"/>
            <w:tcBorders>
              <w:top w:val="nil"/>
              <w:left w:val="nil"/>
              <w:bottom w:val="single" w:sz="8" w:space="0" w:color="auto"/>
              <w:right w:val="single" w:sz="8" w:space="0" w:color="auto"/>
            </w:tcBorders>
            <w:vAlign w:val="center"/>
          </w:tcPr>
          <w:p w14:paraId="2BE38773" w14:textId="4B368F34" w:rsidR="007E689B" w:rsidRPr="00AD7781" w:rsidRDefault="00941C6D">
            <w:pPr>
              <w:spacing w:after="0" w:line="240" w:lineRule="auto"/>
              <w:jc w:val="center"/>
              <w:rPr>
                <w:rFonts w:ascii="Arial" w:eastAsia="Times New Roman" w:hAnsi="Arial" w:cs="Arial"/>
                <w:color w:val="333333"/>
                <w:lang w:eastAsia="lt-LT"/>
              </w:rPr>
            </w:pPr>
            <w:r w:rsidRPr="00AD7781">
              <w:rPr>
                <w:rFonts w:ascii="Arial" w:hAnsi="Arial" w:cs="Arial"/>
              </w:rPr>
              <w:t>M</w:t>
            </w:r>
            <w:r w:rsidR="007E689B" w:rsidRPr="00AD7781">
              <w:rPr>
                <w:rFonts w:ascii="Arial" w:hAnsi="Arial" w:cs="Arial"/>
              </w:rPr>
              <w:t>echaninis (sraigtinis), galimas reguliavimas esant apkrovai</w:t>
            </w:r>
            <w:r w:rsidRPr="00AD7781">
              <w:rPr>
                <w:rFonts w:ascii="Arial" w:hAnsi="Arial" w:cs="Arial"/>
              </w:rPr>
              <w:t xml:space="preserve">, </w:t>
            </w:r>
            <w:r w:rsidR="002F5BCC" w:rsidRPr="00AD7781">
              <w:rPr>
                <w:rFonts w:ascii="Arial" w:hAnsi="Arial" w:cs="Arial"/>
              </w:rPr>
              <w:t xml:space="preserve">darbinio </w:t>
            </w:r>
            <w:r w:rsidRPr="00AD7781">
              <w:rPr>
                <w:rFonts w:ascii="Arial" w:hAnsi="Arial" w:cs="Arial"/>
              </w:rPr>
              <w:t>aukščio reguliavimas ne mažiau</w:t>
            </w:r>
            <w:r w:rsidR="002F5BCC" w:rsidRPr="00AD7781">
              <w:rPr>
                <w:rFonts w:ascii="Arial" w:hAnsi="Arial" w:cs="Arial"/>
              </w:rPr>
              <w:t xml:space="preserve"> kaip</w:t>
            </w:r>
            <w:r w:rsidRPr="00AD7781">
              <w:rPr>
                <w:rFonts w:ascii="Arial" w:hAnsi="Arial" w:cs="Arial"/>
              </w:rPr>
              <w:t xml:space="preserve"> 20</w:t>
            </w:r>
            <w:r w:rsidR="009F3A1F" w:rsidRPr="00AD7781">
              <w:rPr>
                <w:rFonts w:ascii="Arial" w:hAnsi="Arial" w:cs="Arial"/>
              </w:rPr>
              <w:t>0</w:t>
            </w:r>
            <w:r w:rsidRPr="00AD7781">
              <w:rPr>
                <w:rFonts w:ascii="Arial" w:hAnsi="Arial" w:cs="Arial"/>
              </w:rPr>
              <w:t xml:space="preserve"> </w:t>
            </w:r>
            <w:r w:rsidR="009F3A1F" w:rsidRPr="00AD7781">
              <w:rPr>
                <w:rFonts w:ascii="Arial" w:hAnsi="Arial" w:cs="Arial"/>
              </w:rPr>
              <w:t>m</w:t>
            </w:r>
            <w:r w:rsidRPr="00AD7781">
              <w:rPr>
                <w:rFonts w:ascii="Arial" w:hAnsi="Arial" w:cs="Arial"/>
              </w:rPr>
              <w:t>m</w:t>
            </w:r>
          </w:p>
        </w:tc>
      </w:tr>
      <w:tr w:rsidR="007E689B" w:rsidRPr="00AD7781" w14:paraId="740236EC" w14:textId="77777777" w:rsidTr="734220C0">
        <w:trPr>
          <w:trHeight w:val="400"/>
        </w:trPr>
        <w:tc>
          <w:tcPr>
            <w:tcW w:w="699" w:type="dxa"/>
            <w:tcBorders>
              <w:top w:val="nil"/>
              <w:left w:val="single" w:sz="8" w:space="0" w:color="auto"/>
              <w:bottom w:val="single" w:sz="8" w:space="0" w:color="000000" w:themeColor="text1"/>
              <w:right w:val="single" w:sz="8" w:space="0" w:color="auto"/>
            </w:tcBorders>
            <w:vAlign w:val="center"/>
            <w:hideMark/>
          </w:tcPr>
          <w:p w14:paraId="10DA149D" w14:textId="1D70D92A" w:rsidR="007E689B" w:rsidRPr="00AD7781" w:rsidRDefault="009B2CC8">
            <w:pPr>
              <w:spacing w:after="0" w:line="240" w:lineRule="auto"/>
              <w:jc w:val="center"/>
              <w:rPr>
                <w:rFonts w:ascii="Arial" w:eastAsia="Times New Roman" w:hAnsi="Arial" w:cs="Arial"/>
                <w:b/>
                <w:bCs/>
                <w:color w:val="000000"/>
                <w:lang w:eastAsia="lt-LT"/>
              </w:rPr>
            </w:pPr>
            <w:r w:rsidRPr="00AD7781">
              <w:rPr>
                <w:rFonts w:ascii="Arial" w:eastAsia="Times New Roman" w:hAnsi="Arial" w:cs="Arial"/>
                <w:b/>
                <w:bCs/>
                <w:color w:val="000000" w:themeColor="text1"/>
                <w:lang w:eastAsia="lt-LT"/>
              </w:rPr>
              <w:t>1</w:t>
            </w:r>
            <w:r w:rsidR="007E689B" w:rsidRPr="00AD7781">
              <w:rPr>
                <w:rFonts w:ascii="Arial" w:eastAsia="Times New Roman" w:hAnsi="Arial" w:cs="Arial"/>
                <w:b/>
                <w:bCs/>
                <w:color w:val="000000" w:themeColor="text1"/>
                <w:lang w:eastAsia="lt-LT"/>
              </w:rPr>
              <w:t>.</w:t>
            </w:r>
            <w:r w:rsidRPr="00AD7781">
              <w:rPr>
                <w:rFonts w:ascii="Arial" w:eastAsia="Times New Roman" w:hAnsi="Arial" w:cs="Arial"/>
                <w:b/>
                <w:bCs/>
                <w:color w:val="000000" w:themeColor="text1"/>
                <w:lang w:eastAsia="lt-LT"/>
              </w:rPr>
              <w:t>8</w:t>
            </w:r>
            <w:r w:rsidR="007E689B" w:rsidRPr="00AD7781">
              <w:rPr>
                <w:rFonts w:ascii="Arial" w:eastAsia="Times New Roman" w:hAnsi="Arial" w:cs="Arial"/>
                <w:b/>
                <w:bCs/>
                <w:color w:val="000000" w:themeColor="text1"/>
                <w:lang w:eastAsia="lt-LT"/>
              </w:rPr>
              <w:t>.</w:t>
            </w:r>
          </w:p>
        </w:tc>
        <w:tc>
          <w:tcPr>
            <w:tcW w:w="3686" w:type="dxa"/>
            <w:tcBorders>
              <w:top w:val="nil"/>
              <w:left w:val="single" w:sz="8" w:space="0" w:color="auto"/>
              <w:bottom w:val="single" w:sz="8" w:space="0" w:color="000000" w:themeColor="text1"/>
              <w:right w:val="single" w:sz="8" w:space="0" w:color="auto"/>
            </w:tcBorders>
            <w:vAlign w:val="center"/>
            <w:hideMark/>
          </w:tcPr>
          <w:p w14:paraId="19559032" w14:textId="77777777" w:rsidR="007E689B" w:rsidRPr="00AD7781" w:rsidRDefault="007E689B">
            <w:pPr>
              <w:spacing w:after="0" w:line="240" w:lineRule="auto"/>
              <w:jc w:val="center"/>
              <w:rPr>
                <w:rFonts w:ascii="Arial" w:hAnsi="Arial" w:cs="Arial"/>
                <w:b/>
                <w:bCs/>
              </w:rPr>
            </w:pPr>
            <w:r w:rsidRPr="00AD7781">
              <w:rPr>
                <w:rFonts w:ascii="Arial" w:hAnsi="Arial" w:cs="Arial"/>
                <w:b/>
                <w:bCs/>
              </w:rPr>
              <w:t>Konstrukcija</w:t>
            </w:r>
          </w:p>
        </w:tc>
        <w:tc>
          <w:tcPr>
            <w:tcW w:w="5528" w:type="dxa"/>
            <w:tcBorders>
              <w:top w:val="nil"/>
              <w:left w:val="nil"/>
              <w:bottom w:val="single" w:sz="8" w:space="0" w:color="auto"/>
              <w:right w:val="single" w:sz="8" w:space="0" w:color="auto"/>
            </w:tcBorders>
            <w:vAlign w:val="center"/>
          </w:tcPr>
          <w:p w14:paraId="02899ABF" w14:textId="77777777" w:rsidR="007E689B" w:rsidRPr="00AD7781" w:rsidRDefault="007E689B" w:rsidP="734220C0">
            <w:pPr>
              <w:spacing w:after="0" w:line="240" w:lineRule="auto"/>
              <w:jc w:val="center"/>
              <w:rPr>
                <w:rFonts w:ascii="Arial" w:hAnsi="Arial" w:cs="Arial"/>
              </w:rPr>
            </w:pPr>
            <w:r w:rsidRPr="00AD7781">
              <w:rPr>
                <w:rFonts w:ascii="Arial" w:hAnsi="Arial" w:cs="Arial"/>
              </w:rPr>
              <w:t>plieninė, sustiprinta</w:t>
            </w:r>
          </w:p>
        </w:tc>
      </w:tr>
    </w:tbl>
    <w:p w14:paraId="764C3B38" w14:textId="77777777" w:rsidR="007E689B" w:rsidRPr="00AD7781" w:rsidRDefault="007E689B" w:rsidP="007E689B">
      <w:pPr>
        <w:pStyle w:val="ListParagraph"/>
        <w:spacing w:before="60" w:after="60" w:line="240" w:lineRule="auto"/>
        <w:ind w:left="360"/>
        <w:jc w:val="both"/>
        <w:rPr>
          <w:rFonts w:ascii="Arial" w:eastAsia="Calibri" w:hAnsi="Arial" w:cs="Arial"/>
          <w:iCs/>
          <w:lang w:val="en-US"/>
        </w:rPr>
      </w:pPr>
    </w:p>
    <w:p w14:paraId="67AABB64" w14:textId="047ECF09" w:rsidR="00336DD6" w:rsidRPr="00AD7781" w:rsidRDefault="00A063A0" w:rsidP="734220C0">
      <w:pPr>
        <w:pStyle w:val="ListParagraph"/>
        <w:numPr>
          <w:ilvl w:val="1"/>
          <w:numId w:val="7"/>
        </w:numPr>
        <w:spacing w:before="60" w:after="60" w:line="240" w:lineRule="auto"/>
        <w:jc w:val="both"/>
        <w:rPr>
          <w:rFonts w:ascii="Arial" w:eastAsia="Calibri" w:hAnsi="Arial" w:cs="Arial"/>
        </w:rPr>
      </w:pPr>
      <w:r w:rsidRPr="00AD7781">
        <w:rPr>
          <w:rFonts w:ascii="Arial" w:eastAsia="Calibri" w:hAnsi="Arial" w:cs="Arial"/>
        </w:rPr>
        <w:t xml:space="preserve"> </w:t>
      </w:r>
      <w:r w:rsidR="008B1FA9" w:rsidRPr="00AD7781">
        <w:rPr>
          <w:rFonts w:ascii="Arial" w:eastAsia="Calibri" w:hAnsi="Arial" w:cs="Arial"/>
        </w:rPr>
        <w:t xml:space="preserve">Stovas </w:t>
      </w:r>
      <w:r w:rsidR="008B7C61" w:rsidRPr="00AD7781">
        <w:rPr>
          <w:rFonts w:ascii="Arial" w:hAnsi="Arial" w:cs="Arial"/>
        </w:rPr>
        <w:t>turi užtikrinti sklandų vamzdžio sukimąsi</w:t>
      </w:r>
      <w:r w:rsidR="00761CEA" w:rsidRPr="00AD7781">
        <w:rPr>
          <w:rFonts w:ascii="Arial" w:hAnsi="Arial" w:cs="Arial"/>
        </w:rPr>
        <w:t xml:space="preserve"> </w:t>
      </w:r>
      <w:r w:rsidR="003D39DC" w:rsidRPr="00AD7781">
        <w:rPr>
          <w:rFonts w:ascii="Arial" w:hAnsi="Arial" w:cs="Arial"/>
        </w:rPr>
        <w:t>aplink</w:t>
      </w:r>
      <w:r w:rsidR="00761CEA" w:rsidRPr="00AD7781">
        <w:rPr>
          <w:rFonts w:ascii="Arial" w:hAnsi="Arial" w:cs="Arial"/>
        </w:rPr>
        <w:t xml:space="preserve"> savo ašį</w:t>
      </w:r>
      <w:r w:rsidR="008B7C61" w:rsidRPr="00AD7781">
        <w:rPr>
          <w:rFonts w:ascii="Arial" w:hAnsi="Arial" w:cs="Arial"/>
        </w:rPr>
        <w:t xml:space="preserve"> (tinka plieniniams, nerūdijančio plieno ir kitų lydinių vamzdžiams).</w:t>
      </w:r>
    </w:p>
    <w:p w14:paraId="21BA608F" w14:textId="3FD7BA38" w:rsidR="00B32646" w:rsidRPr="00AD7781" w:rsidRDefault="00264E17" w:rsidP="734220C0">
      <w:pPr>
        <w:pStyle w:val="ListParagraph"/>
        <w:numPr>
          <w:ilvl w:val="1"/>
          <w:numId w:val="7"/>
        </w:numPr>
        <w:spacing w:before="60" w:after="60" w:line="240" w:lineRule="auto"/>
        <w:jc w:val="both"/>
        <w:rPr>
          <w:rFonts w:ascii="Arial" w:eastAsia="Calibri" w:hAnsi="Arial" w:cs="Arial"/>
        </w:rPr>
      </w:pPr>
      <w:r w:rsidRPr="00AD7781">
        <w:rPr>
          <w:rFonts w:ascii="Arial" w:eastAsia="Calibri" w:hAnsi="Arial" w:cs="Arial"/>
        </w:rPr>
        <w:t xml:space="preserve"> </w:t>
      </w:r>
      <w:r w:rsidR="00EE5963" w:rsidRPr="00AD7781">
        <w:rPr>
          <w:rFonts w:ascii="Arial" w:eastAsia="Calibri" w:hAnsi="Arial" w:cs="Arial"/>
        </w:rPr>
        <w:t>Konstrukcijos r</w:t>
      </w:r>
      <w:r w:rsidR="00EE5963" w:rsidRPr="00AD7781">
        <w:rPr>
          <w:rFonts w:ascii="Arial" w:hAnsi="Arial" w:cs="Arial"/>
        </w:rPr>
        <w:t xml:space="preserve">atų medžiaga </w:t>
      </w:r>
      <w:r w:rsidR="00A85067" w:rsidRPr="00AD7781">
        <w:rPr>
          <w:rFonts w:ascii="Arial" w:hAnsi="Arial" w:cs="Arial"/>
        </w:rPr>
        <w:t xml:space="preserve">neturi </w:t>
      </w:r>
      <w:r w:rsidR="00EE5963" w:rsidRPr="00AD7781">
        <w:rPr>
          <w:rFonts w:ascii="Arial" w:hAnsi="Arial" w:cs="Arial"/>
        </w:rPr>
        <w:t>pažeisti vamzdžio paviršiaus, apsauginės dangos.</w:t>
      </w:r>
    </w:p>
    <w:p w14:paraId="2C95743E" w14:textId="5F0BA8DC" w:rsidR="00097984" w:rsidRPr="00AD7781" w:rsidRDefault="00146624" w:rsidP="00CA6885">
      <w:pPr>
        <w:pStyle w:val="ListParagraph"/>
        <w:numPr>
          <w:ilvl w:val="1"/>
          <w:numId w:val="7"/>
        </w:numPr>
        <w:spacing w:before="60" w:after="60" w:line="240" w:lineRule="auto"/>
        <w:jc w:val="both"/>
        <w:rPr>
          <w:rFonts w:ascii="Arial" w:eastAsia="Calibri" w:hAnsi="Arial" w:cs="Arial"/>
          <w:iCs/>
        </w:rPr>
      </w:pPr>
      <w:r w:rsidRPr="00AD7781">
        <w:rPr>
          <w:rFonts w:ascii="Arial" w:eastAsia="Calibri" w:hAnsi="Arial" w:cs="Arial"/>
          <w:iCs/>
        </w:rPr>
        <w:t xml:space="preserve"> </w:t>
      </w:r>
      <w:r w:rsidRPr="00AD7781">
        <w:rPr>
          <w:rFonts w:ascii="Arial" w:hAnsi="Arial" w:cs="Arial"/>
        </w:rPr>
        <w:t>Konstrukcija turi leisti nuimti ratus ir naudoti įrenginį kaip V tipo atramą.</w:t>
      </w:r>
    </w:p>
    <w:p w14:paraId="6C541104" w14:textId="520FBBCD" w:rsidR="00C8672F" w:rsidRPr="00AD7781" w:rsidRDefault="00264739" w:rsidP="38CC1952">
      <w:pPr>
        <w:pStyle w:val="ListParagraph"/>
        <w:numPr>
          <w:ilvl w:val="1"/>
          <w:numId w:val="7"/>
        </w:numPr>
        <w:spacing w:before="60" w:after="60" w:line="240" w:lineRule="auto"/>
        <w:jc w:val="both"/>
        <w:rPr>
          <w:rFonts w:ascii="Arial" w:eastAsia="Calibri" w:hAnsi="Arial" w:cs="Arial"/>
        </w:rPr>
      </w:pPr>
      <w:r w:rsidRPr="00AD7781">
        <w:rPr>
          <w:rFonts w:ascii="Arial" w:eastAsia="Calibri" w:hAnsi="Arial" w:cs="Arial"/>
        </w:rPr>
        <w:t xml:space="preserve"> </w:t>
      </w:r>
      <w:r w:rsidRPr="00AD7781">
        <w:rPr>
          <w:rFonts w:ascii="Arial" w:hAnsi="Arial" w:cs="Arial"/>
        </w:rPr>
        <w:t>Turi būti galimybė tiksliai reguliuoti vamzdžio padėtį esant apkrovai</w:t>
      </w:r>
      <w:r w:rsidR="009C4440" w:rsidRPr="00AD7781">
        <w:rPr>
          <w:rFonts w:ascii="Arial" w:hAnsi="Arial" w:cs="Arial"/>
        </w:rPr>
        <w:t xml:space="preserve"> </w:t>
      </w:r>
      <w:r w:rsidR="00A12E07" w:rsidRPr="00AD7781">
        <w:rPr>
          <w:rFonts w:ascii="Arial" w:hAnsi="Arial" w:cs="Arial"/>
        </w:rPr>
        <w:t xml:space="preserve">ne mažesnei nei </w:t>
      </w:r>
      <w:r w:rsidR="009C4440" w:rsidRPr="00AD7781">
        <w:rPr>
          <w:rFonts w:ascii="Arial" w:hAnsi="Arial" w:cs="Arial"/>
        </w:rPr>
        <w:t>4 000 kg</w:t>
      </w:r>
      <w:r w:rsidRPr="00AD7781">
        <w:rPr>
          <w:rFonts w:ascii="Arial" w:hAnsi="Arial" w:cs="Arial"/>
        </w:rPr>
        <w:t>.</w:t>
      </w:r>
    </w:p>
    <w:p w14:paraId="09413D1D" w14:textId="44FF3E9E" w:rsidR="00E76AC4" w:rsidRPr="009A29D4" w:rsidRDefault="00B716E7" w:rsidP="00E76AC4">
      <w:pPr>
        <w:pStyle w:val="ListParagraph"/>
        <w:numPr>
          <w:ilvl w:val="1"/>
          <w:numId w:val="7"/>
        </w:numPr>
        <w:spacing w:before="60" w:after="60" w:line="240" w:lineRule="auto"/>
        <w:jc w:val="both"/>
        <w:rPr>
          <w:rFonts w:ascii="Arial" w:eastAsia="Calibri" w:hAnsi="Arial" w:cs="Arial"/>
          <w:b/>
          <w:bCs/>
          <w:i/>
          <w:iCs/>
        </w:rPr>
      </w:pPr>
      <w:r w:rsidRPr="00014FE8">
        <w:rPr>
          <w:rFonts w:ascii="Arial" w:hAnsi="Arial" w:cs="Arial"/>
          <w:b/>
          <w:bCs/>
          <w:i/>
          <w:iCs/>
        </w:rPr>
        <w:t xml:space="preserve">Tiekėjas kartu su pirminiu pasiūlymu privalo pateikti </w:t>
      </w:r>
      <w:r w:rsidR="00E57344" w:rsidRPr="00014FE8">
        <w:rPr>
          <w:rFonts w:ascii="Arial" w:hAnsi="Arial" w:cs="Arial"/>
          <w:b/>
          <w:bCs/>
          <w:i/>
          <w:iCs/>
        </w:rPr>
        <w:t>dokumentaciją (</w:t>
      </w:r>
      <w:proofErr w:type="spellStart"/>
      <w:r w:rsidR="00E57344" w:rsidRPr="00014FE8">
        <w:rPr>
          <w:rFonts w:ascii="Arial" w:hAnsi="Arial" w:cs="Arial"/>
          <w:b/>
          <w:bCs/>
          <w:i/>
          <w:iCs/>
        </w:rPr>
        <w:t>datasheet</w:t>
      </w:r>
      <w:proofErr w:type="spellEnd"/>
      <w:r w:rsidR="00E57344" w:rsidRPr="00014FE8">
        <w:rPr>
          <w:rFonts w:ascii="Arial" w:hAnsi="Arial" w:cs="Arial"/>
          <w:b/>
          <w:bCs/>
          <w:i/>
          <w:iCs/>
        </w:rPr>
        <w:t>)</w:t>
      </w:r>
      <w:r w:rsidR="00E76AC4">
        <w:rPr>
          <w:rFonts w:ascii="Arial" w:hAnsi="Arial" w:cs="Arial"/>
          <w:b/>
          <w:bCs/>
          <w:i/>
          <w:iCs/>
        </w:rPr>
        <w:t xml:space="preserve"> arba </w:t>
      </w:r>
      <w:r w:rsidR="00E76AC4" w:rsidRPr="00E76AC4">
        <w:rPr>
          <w:rFonts w:ascii="Arial" w:hAnsi="Arial" w:cs="Arial"/>
          <w:b/>
          <w:bCs/>
          <w:i/>
          <w:iCs/>
        </w:rPr>
        <w:t>nuorodos į prekės gamintojo interneto svetainėje esančius dokumentus</w:t>
      </w:r>
      <w:r w:rsidR="00E76AC4">
        <w:rPr>
          <w:rFonts w:ascii="Arial" w:hAnsi="Arial" w:cs="Arial"/>
          <w:b/>
          <w:bCs/>
          <w:i/>
          <w:iCs/>
        </w:rPr>
        <w:t xml:space="preserve">, </w:t>
      </w:r>
      <w:r w:rsidR="008127DD" w:rsidRPr="00014FE8">
        <w:rPr>
          <w:rFonts w:ascii="Arial" w:hAnsi="Arial" w:cs="Arial"/>
          <w:b/>
          <w:bCs/>
          <w:i/>
          <w:iCs/>
        </w:rPr>
        <w:t>įrodanči</w:t>
      </w:r>
      <w:r w:rsidR="009A29D4">
        <w:rPr>
          <w:rFonts w:ascii="Arial" w:hAnsi="Arial" w:cs="Arial"/>
          <w:b/>
          <w:bCs/>
          <w:i/>
          <w:iCs/>
        </w:rPr>
        <w:t>us</w:t>
      </w:r>
      <w:r w:rsidR="008127DD" w:rsidRPr="00014FE8">
        <w:rPr>
          <w:rFonts w:ascii="Arial" w:hAnsi="Arial" w:cs="Arial"/>
          <w:b/>
          <w:bCs/>
          <w:i/>
          <w:iCs/>
        </w:rPr>
        <w:t xml:space="preserve"> </w:t>
      </w:r>
      <w:r w:rsidRPr="00014FE8">
        <w:rPr>
          <w:rFonts w:ascii="Arial" w:hAnsi="Arial" w:cs="Arial"/>
          <w:b/>
          <w:bCs/>
          <w:i/>
          <w:iCs/>
        </w:rPr>
        <w:t>technin</w:t>
      </w:r>
      <w:r w:rsidR="63846F7F" w:rsidRPr="00014FE8">
        <w:rPr>
          <w:rFonts w:ascii="Arial" w:hAnsi="Arial" w:cs="Arial"/>
          <w:b/>
          <w:bCs/>
          <w:i/>
          <w:iCs/>
        </w:rPr>
        <w:t>ę</w:t>
      </w:r>
      <w:r w:rsidRPr="00014FE8">
        <w:rPr>
          <w:rFonts w:ascii="Arial" w:hAnsi="Arial" w:cs="Arial"/>
          <w:b/>
          <w:bCs/>
          <w:i/>
          <w:iCs/>
        </w:rPr>
        <w:t xml:space="preserve"> atitiktį </w:t>
      </w:r>
      <w:r w:rsidR="00196023" w:rsidRPr="00014FE8">
        <w:rPr>
          <w:rFonts w:ascii="Arial" w:hAnsi="Arial" w:cs="Arial"/>
          <w:b/>
          <w:bCs/>
          <w:i/>
          <w:iCs/>
        </w:rPr>
        <w:t xml:space="preserve">1 </w:t>
      </w:r>
      <w:r w:rsidR="00E57344" w:rsidRPr="00014FE8">
        <w:rPr>
          <w:rFonts w:ascii="Arial" w:hAnsi="Arial" w:cs="Arial"/>
          <w:b/>
          <w:bCs/>
          <w:i/>
          <w:iCs/>
        </w:rPr>
        <w:t>lentelėje</w:t>
      </w:r>
      <w:r w:rsidR="00196023" w:rsidRPr="00014FE8">
        <w:rPr>
          <w:rFonts w:ascii="Arial" w:hAnsi="Arial" w:cs="Arial"/>
          <w:b/>
          <w:bCs/>
          <w:i/>
          <w:iCs/>
        </w:rPr>
        <w:t xml:space="preserve"> nurodytiems </w:t>
      </w:r>
      <w:r w:rsidR="009C3FB9" w:rsidRPr="00014FE8">
        <w:rPr>
          <w:rFonts w:ascii="Arial" w:hAnsi="Arial" w:cs="Arial"/>
          <w:b/>
          <w:bCs/>
          <w:i/>
          <w:iCs/>
        </w:rPr>
        <w:t>reikalavimams</w:t>
      </w:r>
      <w:r w:rsidR="008127DD" w:rsidRPr="00014FE8">
        <w:rPr>
          <w:rFonts w:ascii="Arial" w:hAnsi="Arial" w:cs="Arial"/>
          <w:b/>
          <w:bCs/>
          <w:i/>
          <w:iCs/>
        </w:rPr>
        <w:t>.</w:t>
      </w:r>
    </w:p>
    <w:p w14:paraId="701DBC9D" w14:textId="77777777" w:rsidR="00EB5698" w:rsidRPr="00AD7781" w:rsidRDefault="00EB5698" w:rsidP="00EB5698">
      <w:pPr>
        <w:numPr>
          <w:ilvl w:val="0"/>
          <w:numId w:val="7"/>
        </w:numPr>
        <w:pBdr>
          <w:top w:val="single" w:sz="8" w:space="1" w:color="auto"/>
          <w:bottom w:val="single" w:sz="8" w:space="1" w:color="auto"/>
        </w:pBdr>
        <w:tabs>
          <w:tab w:val="left" w:pos="284"/>
        </w:tabs>
        <w:spacing w:before="60" w:after="60" w:line="240" w:lineRule="auto"/>
        <w:ind w:left="0" w:firstLine="0"/>
        <w:contextualSpacing/>
        <w:rPr>
          <w:rFonts w:ascii="Arial" w:eastAsia="Calibri" w:hAnsi="Arial" w:cs="Arial"/>
          <w:b/>
        </w:rPr>
      </w:pPr>
      <w:r w:rsidRPr="00AD7781">
        <w:rPr>
          <w:rFonts w:ascii="Arial" w:eastAsia="Calibri" w:hAnsi="Arial" w:cs="Arial"/>
          <w:b/>
        </w:rPr>
        <w:t>SUTARTINIŲ ĮSIPAREIGOJIMŲ VYKDYMO VIETA</w:t>
      </w:r>
    </w:p>
    <w:p w14:paraId="3FD9BE1C" w14:textId="77777777" w:rsidR="00BD0271" w:rsidRPr="00AD7781" w:rsidRDefault="00B45C38" w:rsidP="00BD0271">
      <w:pPr>
        <w:spacing w:before="60" w:after="60" w:line="240" w:lineRule="auto"/>
        <w:jc w:val="both"/>
        <w:rPr>
          <w:rFonts w:ascii="Arial" w:eastAsia="Calibri" w:hAnsi="Arial" w:cs="Arial"/>
          <w:bCs/>
          <w:iCs/>
        </w:rPr>
      </w:pPr>
      <w:sdt>
        <w:sdtPr>
          <w:rPr>
            <w:rFonts w:ascii="Arial" w:eastAsia="Calibri" w:hAnsi="Arial" w:cs="Arial"/>
            <w:bCs/>
            <w:iCs/>
          </w:rPr>
          <w:id w:val="-880248830"/>
          <w14:checkbox>
            <w14:checked w14:val="1"/>
            <w14:checkedState w14:val="2612" w14:font="MS Gothic"/>
            <w14:uncheckedState w14:val="2610" w14:font="MS Gothic"/>
          </w14:checkbox>
        </w:sdtPr>
        <w:sdtEndPr/>
        <w:sdtContent>
          <w:r w:rsidR="00B24E8F" w:rsidRPr="00AD7781">
            <w:rPr>
              <w:rFonts w:ascii="Segoe UI Symbol" w:eastAsia="MS Gothic" w:hAnsi="Segoe UI Symbol" w:cs="Segoe UI Symbol"/>
              <w:bCs/>
              <w:iCs/>
            </w:rPr>
            <w:t>☒</w:t>
          </w:r>
        </w:sdtContent>
      </w:sdt>
      <w:r w:rsidR="00BD0271" w:rsidRPr="00AD7781">
        <w:rPr>
          <w:rFonts w:ascii="Arial" w:eastAsia="Calibri" w:hAnsi="Arial" w:cs="Arial"/>
          <w:bCs/>
          <w:iCs/>
        </w:rPr>
        <w:t xml:space="preserve"> Gudelių g. </w:t>
      </w:r>
      <w:r w:rsidR="00721B61" w:rsidRPr="00AD7781">
        <w:rPr>
          <w:rFonts w:ascii="Arial" w:eastAsia="Calibri" w:hAnsi="Arial" w:cs="Arial"/>
          <w:bCs/>
          <w:iCs/>
        </w:rPr>
        <w:t>4</w:t>
      </w:r>
      <w:r w:rsidR="00BD0271" w:rsidRPr="00AD7781">
        <w:rPr>
          <w:rFonts w:ascii="Arial" w:eastAsia="Calibri" w:hAnsi="Arial" w:cs="Arial"/>
          <w:bCs/>
          <w:iCs/>
        </w:rPr>
        <w:t>9, Vilnius;</w:t>
      </w:r>
    </w:p>
    <w:p w14:paraId="1F5F0161" w14:textId="03AF8913" w:rsidR="00C8672F" w:rsidRPr="00AD7781" w:rsidRDefault="00C90DEC" w:rsidP="00C8672F">
      <w:pPr>
        <w:numPr>
          <w:ilvl w:val="0"/>
          <w:numId w:val="7"/>
        </w:numPr>
        <w:pBdr>
          <w:top w:val="single" w:sz="8" w:space="1" w:color="auto"/>
          <w:bottom w:val="single" w:sz="8" w:space="1" w:color="auto"/>
        </w:pBdr>
        <w:tabs>
          <w:tab w:val="left" w:pos="284"/>
        </w:tabs>
        <w:spacing w:before="60" w:after="60" w:line="240" w:lineRule="auto"/>
        <w:ind w:left="0" w:firstLine="0"/>
        <w:contextualSpacing/>
        <w:rPr>
          <w:rFonts w:ascii="Arial" w:eastAsia="Calibri" w:hAnsi="Arial" w:cs="Arial"/>
          <w:b/>
        </w:rPr>
      </w:pPr>
      <w:r w:rsidRPr="00AD7781">
        <w:rPr>
          <w:rFonts w:ascii="Arial" w:eastAsia="Calibri" w:hAnsi="Arial" w:cs="Arial"/>
          <w:b/>
        </w:rPr>
        <w:t>ŽA</w:t>
      </w:r>
      <w:r w:rsidR="0041230F" w:rsidRPr="00AD7781">
        <w:rPr>
          <w:rFonts w:ascii="Arial" w:eastAsia="Calibri" w:hAnsi="Arial" w:cs="Arial"/>
          <w:b/>
        </w:rPr>
        <w:t>LIEJI VIEŠŲJŲ PIRKIMŲ (TOLIAU – ŽVP) REIKALAVIMAI</w:t>
      </w:r>
    </w:p>
    <w:p w14:paraId="1AC4AB7A" w14:textId="77777777" w:rsidR="00E53656" w:rsidRPr="00AD7781" w:rsidRDefault="00554955" w:rsidP="00E53656">
      <w:pPr>
        <w:pStyle w:val="ListParagraph"/>
        <w:numPr>
          <w:ilvl w:val="1"/>
          <w:numId w:val="7"/>
        </w:numPr>
        <w:spacing w:before="60" w:after="60" w:line="240" w:lineRule="auto"/>
        <w:jc w:val="both"/>
        <w:rPr>
          <w:rFonts w:ascii="Arial" w:eastAsia="Calibri" w:hAnsi="Arial" w:cs="Arial"/>
          <w:bCs/>
          <w:iCs/>
          <w:u w:val="single"/>
        </w:rPr>
      </w:pPr>
      <w:r w:rsidRPr="00AD7781">
        <w:rPr>
          <w:rFonts w:ascii="Arial" w:eastAsia="Calibri" w:hAnsi="Arial" w:cs="Arial"/>
          <w:bCs/>
          <w:iCs/>
          <w:u w:val="single"/>
        </w:rPr>
        <w:lastRenderedPageBreak/>
        <w:t>Sutarties vykdymui taikomi žalieji viešųjų pirkimų (toliau – ŽVP) reikalavimai:</w:t>
      </w:r>
    </w:p>
    <w:p w14:paraId="063E8D2D" w14:textId="77777777" w:rsidR="00E979C6" w:rsidRPr="00AD7781" w:rsidRDefault="00E979C6" w:rsidP="00E979C6">
      <w:pPr>
        <w:pStyle w:val="ListParagraph"/>
        <w:numPr>
          <w:ilvl w:val="2"/>
          <w:numId w:val="7"/>
        </w:numPr>
        <w:spacing w:before="60" w:after="60" w:line="240" w:lineRule="auto"/>
        <w:jc w:val="both"/>
        <w:rPr>
          <w:rFonts w:ascii="Arial" w:eastAsia="Times New Roman" w:hAnsi="Arial" w:cs="Arial"/>
          <w:color w:val="000000"/>
          <w:lang w:eastAsia="lt-LT"/>
        </w:rPr>
      </w:pPr>
      <w:r w:rsidRPr="00AD7781">
        <w:rPr>
          <w:rFonts w:ascii="Arial" w:eastAsia="Times New Roman" w:hAnsi="Arial" w:cs="Arial"/>
          <w:color w:val="000000"/>
          <w:lang w:eastAsia="lt-LT"/>
        </w:rPr>
        <w:t>Sutartis pasirašoma elektroninėmis priemonėmis;</w:t>
      </w:r>
    </w:p>
    <w:p w14:paraId="53C5C525" w14:textId="77777777" w:rsidR="00E979C6" w:rsidRPr="00AD7781" w:rsidRDefault="00E979C6" w:rsidP="00E979C6">
      <w:pPr>
        <w:pStyle w:val="ListParagraph"/>
        <w:numPr>
          <w:ilvl w:val="2"/>
          <w:numId w:val="7"/>
        </w:numPr>
        <w:spacing w:before="60" w:after="60" w:line="240" w:lineRule="auto"/>
        <w:jc w:val="both"/>
        <w:rPr>
          <w:rFonts w:ascii="Arial" w:eastAsia="Times New Roman" w:hAnsi="Arial" w:cs="Arial"/>
          <w:color w:val="000000"/>
          <w:lang w:eastAsia="lt-LT"/>
        </w:rPr>
      </w:pPr>
      <w:r w:rsidRPr="00AD7781">
        <w:rPr>
          <w:rFonts w:ascii="Arial" w:eastAsia="Times New Roman" w:hAnsi="Arial" w:cs="Arial"/>
          <w:color w:val="000000"/>
          <w:lang w:eastAsia="lt-LT"/>
        </w:rPr>
        <w:t>Tiekėjas, vykdydamas Sutartį, įsipareigoja laikytis šių aplinkosauginių reikalavimų: mažinti popieriaus sunaudojimą, atsisakyti nebūtino dokumentų kopijavimo ir spausdinimo;</w:t>
      </w:r>
    </w:p>
    <w:p w14:paraId="606B70AF" w14:textId="77777777" w:rsidR="00E979C6" w:rsidRPr="00AD7781" w:rsidRDefault="00E979C6" w:rsidP="00E979C6">
      <w:pPr>
        <w:pStyle w:val="ListParagraph"/>
        <w:numPr>
          <w:ilvl w:val="2"/>
          <w:numId w:val="7"/>
        </w:numPr>
        <w:spacing w:before="60" w:after="60" w:line="240" w:lineRule="auto"/>
        <w:jc w:val="both"/>
        <w:rPr>
          <w:rFonts w:ascii="Arial" w:eastAsia="Times New Roman" w:hAnsi="Arial" w:cs="Arial"/>
          <w:color w:val="000000"/>
          <w:lang w:eastAsia="lt-LT"/>
        </w:rPr>
      </w:pPr>
      <w:r w:rsidRPr="00AD7781">
        <w:rPr>
          <w:rFonts w:ascii="Arial" w:eastAsia="Times New Roman" w:hAnsi="Arial" w:cs="Arial"/>
          <w:color w:val="000000"/>
          <w:lang w:eastAsia="lt-LT"/>
        </w:rPr>
        <w:t>Visa Sutarties vykdymui būtina informacija ir (ar) dokumentai teikiami ir derinami elektroniniu formatu elektroninėmis priemonėmis;</w:t>
      </w:r>
    </w:p>
    <w:p w14:paraId="5AB6ADC5" w14:textId="2A06C2C9" w:rsidR="00E979C6" w:rsidRPr="00AD7781" w:rsidRDefault="00E979C6" w:rsidP="00E979C6">
      <w:pPr>
        <w:pStyle w:val="ListParagraph"/>
        <w:numPr>
          <w:ilvl w:val="2"/>
          <w:numId w:val="7"/>
        </w:numPr>
        <w:spacing w:before="60" w:after="60" w:line="240" w:lineRule="auto"/>
        <w:jc w:val="both"/>
        <w:rPr>
          <w:rFonts w:ascii="Arial" w:eastAsia="Times New Roman" w:hAnsi="Arial" w:cs="Arial"/>
          <w:color w:val="000000"/>
          <w:lang w:eastAsia="lt-LT"/>
        </w:rPr>
      </w:pPr>
      <w:r w:rsidRPr="00AD7781">
        <w:rPr>
          <w:rFonts w:ascii="Arial" w:eastAsia="Times New Roman" w:hAnsi="Arial" w:cs="Arial"/>
          <w:color w:val="000000"/>
          <w:lang w:eastAsia="lt-LT"/>
        </w:rPr>
        <w:t xml:space="preserve">Tiekėjas įsipareigoja Prekių pristatymus vykdyti taip, kad būtų mažinamas transporto taršos poveikis: 1) jungti pristatymus (jeigu įmanoma – vienu reisu pristatyti kelių užsakymų Prekes); 2) planuoti maršrutus, kad būtų mažinami tušti važiavimai; 3) Prekes pristatyti Tiekėjo sąskaita ir rizika 3 skyriuje nurodytais adresais (konkretus pristatymo adresas nurodomas Pirkėjo užsakyme) aplinkosauginiu požiūriu palankiu pristatymo laiku, Pirkėjo darbo dienomis (ne piko valandomis): pirmadieniais – ketvirtadieniais nuo 9:00 iki 11:00 val. ir nuo 13:00 iki 15:00 val., penktadieniais nuo 9:00 iki 11:00 val. ir nuo 13:00 iki 14:00 val. (Pirkėjo darbo laikas (pirmadieniais – ketvirtadieniais nuo 7:30 iki 16:30 val., penktadieniais nuo 7:30 iki 15:15 val.; pietų pertrauka – nuo 11:30 iki 12:15 val.)). Prieššventinėmis darbo dienomis darbo laikas yra viena valanda trumpesnis. Jeigu Prekės pristatomos naudojant tik nulinės emisijos kelių transporto priemonę (elektromobilį), Tiekėjas turi teisę pristatyti Prekes bet kuriuo Pirkėjo darbo laiku, nesilaikant šiame punkte nustatytų aplinkosauginiu požiūriu palankių pristatymo laiko intervalų. Tokiu atveju, Tiekėjas privalo pateikti įrodymus, kad Prekės buvo pristatytos naudojant tik nulinės emisijos transporto priemonę (pvz., transporto priemonės registracijos liudijimo kopiją ar kitą lygiavertį dokumentą). Nepateikus įrodymų, kad Prekės buvo pristatytos naudojant tik nulinės emisijos kelių transporto priemonę, laikoma, kad pristatymas turėjo būti vykdomas laikantis šiame punkte nustatytų aplinkosauginiu požiūriu palankių pristatymo laiko intervalų, o toks pristatymas laikomas Sutarties pažeidimu, už kurį Tiekėjui taikoma 50 EUR bauda. </w:t>
      </w:r>
    </w:p>
    <w:p w14:paraId="28339FCD" w14:textId="77777777" w:rsidR="00EB5698" w:rsidRPr="00AD7781" w:rsidRDefault="00BD0271" w:rsidP="00EB5698">
      <w:pPr>
        <w:numPr>
          <w:ilvl w:val="0"/>
          <w:numId w:val="7"/>
        </w:numPr>
        <w:pBdr>
          <w:top w:val="single" w:sz="8" w:space="1" w:color="auto"/>
          <w:bottom w:val="single" w:sz="8" w:space="1" w:color="auto"/>
        </w:pBdr>
        <w:tabs>
          <w:tab w:val="left" w:pos="284"/>
        </w:tabs>
        <w:spacing w:before="60" w:after="60" w:line="240" w:lineRule="auto"/>
        <w:ind w:left="0" w:firstLine="0"/>
        <w:contextualSpacing/>
        <w:rPr>
          <w:rFonts w:ascii="Arial" w:eastAsia="Calibri" w:hAnsi="Arial" w:cs="Arial"/>
          <w:b/>
        </w:rPr>
      </w:pPr>
      <w:r w:rsidRPr="00AD7781">
        <w:rPr>
          <w:rFonts w:ascii="Arial" w:eastAsia="Calibri" w:hAnsi="Arial" w:cs="Arial"/>
          <w:b/>
        </w:rPr>
        <w:t>SUTARTINIŲ ĮSIPAREIGOJIMŲ VYKDYMO TVARKA IR TERMINAI</w:t>
      </w:r>
    </w:p>
    <w:p w14:paraId="5F863923" w14:textId="4534B8C2" w:rsidR="00EF2EBE" w:rsidRPr="00AD7781" w:rsidRDefault="00741A84" w:rsidP="00CB463D">
      <w:pPr>
        <w:pStyle w:val="ListParagraph"/>
        <w:numPr>
          <w:ilvl w:val="1"/>
          <w:numId w:val="7"/>
        </w:numPr>
        <w:spacing w:before="60" w:after="60" w:line="240" w:lineRule="auto"/>
        <w:jc w:val="both"/>
        <w:rPr>
          <w:rFonts w:ascii="Arial" w:eastAsia="Calibri" w:hAnsi="Arial" w:cs="Arial"/>
          <w:iCs/>
        </w:rPr>
      </w:pPr>
      <w:r w:rsidRPr="00AD7781">
        <w:rPr>
          <w:rFonts w:ascii="Arial" w:eastAsia="Calibri" w:hAnsi="Arial" w:cs="Arial"/>
          <w:iCs/>
        </w:rPr>
        <w:t xml:space="preserve"> </w:t>
      </w:r>
      <w:r w:rsidR="00C8672F" w:rsidRPr="00AD7781">
        <w:rPr>
          <w:rFonts w:ascii="Arial" w:eastAsia="Calibri" w:hAnsi="Arial" w:cs="Arial"/>
          <w:iCs/>
        </w:rPr>
        <w:t>Prekės tur</w:t>
      </w:r>
      <w:r w:rsidR="00A70178" w:rsidRPr="00AD7781">
        <w:rPr>
          <w:rFonts w:ascii="Arial" w:eastAsia="Calibri" w:hAnsi="Arial" w:cs="Arial"/>
          <w:iCs/>
        </w:rPr>
        <w:t>i</w:t>
      </w:r>
      <w:r w:rsidR="00C8672F" w:rsidRPr="00AD7781">
        <w:rPr>
          <w:rFonts w:ascii="Arial" w:eastAsia="Calibri" w:hAnsi="Arial" w:cs="Arial"/>
          <w:iCs/>
        </w:rPr>
        <w:t xml:space="preserve"> būti pri</w:t>
      </w:r>
      <w:r w:rsidR="00970099" w:rsidRPr="00AD7781">
        <w:rPr>
          <w:rFonts w:ascii="Arial" w:eastAsia="Calibri" w:hAnsi="Arial" w:cs="Arial"/>
          <w:iCs/>
        </w:rPr>
        <w:t>statytos</w:t>
      </w:r>
      <w:r w:rsidR="00C8672F" w:rsidRPr="00AD7781">
        <w:rPr>
          <w:rFonts w:ascii="Arial" w:eastAsia="Calibri" w:hAnsi="Arial" w:cs="Arial"/>
          <w:iCs/>
        </w:rPr>
        <w:t xml:space="preserve"> ne vėliau kaip per</w:t>
      </w:r>
      <w:r w:rsidR="00AE16E8" w:rsidRPr="00AD7781">
        <w:rPr>
          <w:rFonts w:ascii="Arial" w:eastAsia="Calibri" w:hAnsi="Arial" w:cs="Arial"/>
          <w:iCs/>
        </w:rPr>
        <w:t xml:space="preserve"> </w:t>
      </w:r>
      <w:r w:rsidR="00DA5209" w:rsidRPr="00AD7781">
        <w:rPr>
          <w:rFonts w:ascii="Arial" w:eastAsia="Calibri" w:hAnsi="Arial" w:cs="Arial"/>
          <w:iCs/>
          <w:lang w:val="en-US"/>
        </w:rPr>
        <w:t>6</w:t>
      </w:r>
      <w:r w:rsidR="00F941D0" w:rsidRPr="00AD7781">
        <w:rPr>
          <w:rFonts w:ascii="Arial" w:eastAsia="Calibri" w:hAnsi="Arial" w:cs="Arial"/>
          <w:iCs/>
          <w:lang w:val="en-US"/>
        </w:rPr>
        <w:t>0</w:t>
      </w:r>
      <w:r w:rsidR="00AE16E8" w:rsidRPr="00AD7781">
        <w:rPr>
          <w:rFonts w:ascii="Arial" w:eastAsia="Calibri" w:hAnsi="Arial" w:cs="Arial"/>
          <w:iCs/>
          <w:lang w:val="en-US"/>
        </w:rPr>
        <w:t xml:space="preserve"> (</w:t>
      </w:r>
      <w:r w:rsidR="004E3233" w:rsidRPr="00AD7781">
        <w:rPr>
          <w:rFonts w:ascii="Arial" w:eastAsia="Calibri" w:hAnsi="Arial" w:cs="Arial"/>
          <w:iCs/>
        </w:rPr>
        <w:t>šešia</w:t>
      </w:r>
      <w:r w:rsidR="004F513E" w:rsidRPr="00AD7781">
        <w:rPr>
          <w:rFonts w:ascii="Arial" w:eastAsia="Calibri" w:hAnsi="Arial" w:cs="Arial"/>
          <w:iCs/>
        </w:rPr>
        <w:t>sdešimt</w:t>
      </w:r>
      <w:r w:rsidR="00AE16E8" w:rsidRPr="00AD7781">
        <w:rPr>
          <w:rFonts w:ascii="Arial" w:eastAsia="Calibri" w:hAnsi="Arial" w:cs="Arial"/>
          <w:iCs/>
        </w:rPr>
        <w:t>)</w:t>
      </w:r>
      <w:r w:rsidR="00C8672F" w:rsidRPr="00AD7781">
        <w:rPr>
          <w:rFonts w:ascii="Arial" w:eastAsia="Calibri" w:hAnsi="Arial" w:cs="Arial"/>
          <w:iCs/>
        </w:rPr>
        <w:t xml:space="preserve"> kalendorinių dienų nuo </w:t>
      </w:r>
      <w:r w:rsidR="00E71ABF" w:rsidRPr="00AD7781">
        <w:rPr>
          <w:rFonts w:ascii="Arial" w:eastAsia="Calibri" w:hAnsi="Arial" w:cs="Arial"/>
          <w:iCs/>
        </w:rPr>
        <w:t>Sutarties pasirašymo.</w:t>
      </w:r>
    </w:p>
    <w:p w14:paraId="3B4AE05D" w14:textId="1A8DECC7" w:rsidR="00741A84" w:rsidRPr="00AD7781" w:rsidRDefault="00CB6485" w:rsidP="00CB463D">
      <w:pPr>
        <w:pStyle w:val="ListParagraph"/>
        <w:numPr>
          <w:ilvl w:val="1"/>
          <w:numId w:val="7"/>
        </w:numPr>
        <w:spacing w:before="60" w:after="60" w:line="240" w:lineRule="auto"/>
        <w:jc w:val="both"/>
        <w:rPr>
          <w:rFonts w:ascii="Arial" w:eastAsia="Calibri" w:hAnsi="Arial" w:cs="Arial"/>
          <w:iCs/>
        </w:rPr>
      </w:pPr>
      <w:r w:rsidRPr="00AD7781">
        <w:rPr>
          <w:rFonts w:ascii="Arial" w:eastAsia="Calibri" w:hAnsi="Arial" w:cs="Arial"/>
          <w:iCs/>
        </w:rPr>
        <w:t xml:space="preserve"> </w:t>
      </w:r>
      <w:r w:rsidR="00D636A0" w:rsidRPr="00AD7781">
        <w:rPr>
          <w:rFonts w:ascii="Arial" w:eastAsia="Calibri" w:hAnsi="Arial" w:cs="Arial"/>
          <w:iCs/>
        </w:rPr>
        <w:t>Pardavėjas privalo pristatyti Prekes savo sąskaita</w:t>
      </w:r>
      <w:r w:rsidR="0088010F" w:rsidRPr="00AD7781">
        <w:rPr>
          <w:rFonts w:ascii="Arial" w:eastAsia="Calibri" w:hAnsi="Arial" w:cs="Arial"/>
          <w:iCs/>
        </w:rPr>
        <w:t xml:space="preserve"> (</w:t>
      </w:r>
      <w:proofErr w:type="spellStart"/>
      <w:r w:rsidR="0088010F" w:rsidRPr="00AD7781">
        <w:rPr>
          <w:rFonts w:ascii="Arial" w:eastAsia="Calibri" w:hAnsi="Arial" w:cs="Arial"/>
          <w:iCs/>
        </w:rPr>
        <w:t>Incoterms</w:t>
      </w:r>
      <w:proofErr w:type="spellEnd"/>
      <w:r w:rsidR="0088010F" w:rsidRPr="00AD7781">
        <w:rPr>
          <w:rFonts w:ascii="Arial" w:eastAsia="Calibri" w:hAnsi="Arial" w:cs="Arial"/>
          <w:iCs/>
        </w:rPr>
        <w:t xml:space="preserve"> </w:t>
      </w:r>
      <w:r w:rsidR="00914DE1" w:rsidRPr="00AD7781">
        <w:rPr>
          <w:rFonts w:ascii="Arial" w:eastAsia="Calibri" w:hAnsi="Arial" w:cs="Arial"/>
          <w:iCs/>
          <w:lang w:val="en-US"/>
        </w:rPr>
        <w:t xml:space="preserve">2010 -DDP) </w:t>
      </w:r>
      <w:r w:rsidR="00CE116F" w:rsidRPr="00AD7781">
        <w:rPr>
          <w:rFonts w:ascii="Arial" w:eastAsia="Calibri" w:hAnsi="Arial" w:cs="Arial"/>
          <w:iCs/>
        </w:rPr>
        <w:t>į Pirkėjo sandėlį</w:t>
      </w:r>
      <w:r w:rsidR="009F3A1F" w:rsidRPr="00AD7781">
        <w:rPr>
          <w:rFonts w:ascii="Arial" w:eastAsia="Calibri" w:hAnsi="Arial" w:cs="Arial"/>
          <w:iCs/>
        </w:rPr>
        <w:t xml:space="preserve"> esantį Gudelių g. 49, Vilnius</w:t>
      </w:r>
      <w:r w:rsidR="00CE116F" w:rsidRPr="00AD7781">
        <w:rPr>
          <w:rFonts w:ascii="Arial" w:eastAsia="Calibri" w:hAnsi="Arial" w:cs="Arial"/>
          <w:iCs/>
        </w:rPr>
        <w:t>.</w:t>
      </w:r>
    </w:p>
    <w:p w14:paraId="125F61FF" w14:textId="49645FE0" w:rsidR="00A00928" w:rsidRPr="00AD7781" w:rsidRDefault="009175C1" w:rsidP="00CB463D">
      <w:pPr>
        <w:pStyle w:val="ListParagraph"/>
        <w:numPr>
          <w:ilvl w:val="1"/>
          <w:numId w:val="7"/>
        </w:numPr>
        <w:spacing w:before="60" w:after="60" w:line="240" w:lineRule="auto"/>
        <w:jc w:val="both"/>
        <w:rPr>
          <w:rStyle w:val="ui-provider"/>
          <w:rFonts w:ascii="Arial" w:eastAsia="Calibri" w:hAnsi="Arial" w:cs="Arial"/>
          <w:iCs/>
        </w:rPr>
      </w:pPr>
      <w:r w:rsidRPr="00AD7781">
        <w:rPr>
          <w:rFonts w:ascii="Arial" w:eastAsia="Calibri" w:hAnsi="Arial" w:cs="Arial"/>
          <w:iCs/>
        </w:rPr>
        <w:t xml:space="preserve"> </w:t>
      </w:r>
      <w:r w:rsidR="00AC1EA2" w:rsidRPr="00AD7781">
        <w:rPr>
          <w:rStyle w:val="ui-provider"/>
          <w:rFonts w:ascii="Arial" w:hAnsi="Arial" w:cs="Arial"/>
        </w:rPr>
        <w:t xml:space="preserve">Atsiskaitymas </w:t>
      </w:r>
      <w:r w:rsidR="00AA221A" w:rsidRPr="00AD7781">
        <w:rPr>
          <w:rStyle w:val="ui-provider"/>
          <w:rFonts w:ascii="Arial" w:hAnsi="Arial" w:cs="Arial"/>
        </w:rPr>
        <w:t xml:space="preserve">po </w:t>
      </w:r>
      <w:r w:rsidR="00BA1AD8" w:rsidRPr="00AD7781">
        <w:rPr>
          <w:rStyle w:val="ui-provider"/>
          <w:rFonts w:ascii="Arial" w:hAnsi="Arial" w:cs="Arial"/>
        </w:rPr>
        <w:t>P</w:t>
      </w:r>
      <w:r w:rsidR="00AA221A" w:rsidRPr="00AD7781">
        <w:rPr>
          <w:rStyle w:val="ui-provider"/>
          <w:rFonts w:ascii="Arial" w:hAnsi="Arial" w:cs="Arial"/>
        </w:rPr>
        <w:t>rekių pristatymo</w:t>
      </w:r>
      <w:r w:rsidR="00AC1EA2" w:rsidRPr="00AD7781">
        <w:rPr>
          <w:rStyle w:val="ui-provider"/>
          <w:rFonts w:ascii="Arial" w:hAnsi="Arial" w:cs="Arial"/>
        </w:rPr>
        <w:t xml:space="preserve"> per 30 kalendorinių dienų nuo PVM sąskaitos faktūros gavimo dienos.  </w:t>
      </w:r>
    </w:p>
    <w:p w14:paraId="3ECBA91E" w14:textId="34B1E354" w:rsidR="005211CF" w:rsidRPr="00AD7781" w:rsidRDefault="00922666" w:rsidP="00CB463D">
      <w:pPr>
        <w:pStyle w:val="ListParagraph"/>
        <w:numPr>
          <w:ilvl w:val="1"/>
          <w:numId w:val="7"/>
        </w:numPr>
        <w:jc w:val="both"/>
        <w:rPr>
          <w:rFonts w:ascii="Arial" w:eastAsia="Calibri" w:hAnsi="Arial" w:cs="Arial"/>
        </w:rPr>
      </w:pPr>
      <w:r w:rsidRPr="00AD7781">
        <w:rPr>
          <w:rFonts w:ascii="Arial" w:hAnsi="Arial" w:cs="Arial"/>
        </w:rPr>
        <w:t>Prekių</w:t>
      </w:r>
      <w:r w:rsidR="00BF3699" w:rsidRPr="00AD7781">
        <w:rPr>
          <w:rFonts w:ascii="Arial" w:hAnsi="Arial" w:cs="Arial"/>
        </w:rPr>
        <w:t xml:space="preserve"> gedimai</w:t>
      </w:r>
      <w:r w:rsidR="00F7519E" w:rsidRPr="00AD7781">
        <w:rPr>
          <w:rFonts w:ascii="Arial" w:hAnsi="Arial" w:cs="Arial"/>
        </w:rPr>
        <w:t xml:space="preserve"> ir </w:t>
      </w:r>
      <w:r w:rsidR="00BF3699" w:rsidRPr="00AD7781">
        <w:rPr>
          <w:rFonts w:ascii="Arial" w:hAnsi="Arial" w:cs="Arial"/>
        </w:rPr>
        <w:t xml:space="preserve">(ar) </w:t>
      </w:r>
      <w:r w:rsidR="00F7519E" w:rsidRPr="00AD7781">
        <w:rPr>
          <w:rFonts w:ascii="Arial" w:hAnsi="Arial" w:cs="Arial"/>
        </w:rPr>
        <w:t>trūkum</w:t>
      </w:r>
      <w:r w:rsidR="00BF3699" w:rsidRPr="00AD7781">
        <w:rPr>
          <w:rFonts w:ascii="Arial" w:hAnsi="Arial" w:cs="Arial"/>
        </w:rPr>
        <w:t>ai (kokybės</w:t>
      </w:r>
      <w:r w:rsidR="00190FA9" w:rsidRPr="00AD7781">
        <w:rPr>
          <w:rFonts w:ascii="Arial" w:hAnsi="Arial" w:cs="Arial"/>
        </w:rPr>
        <w:t>, komplektiškumo, asortimento ar kiekio)</w:t>
      </w:r>
      <w:r w:rsidR="00F7519E" w:rsidRPr="00AD7781">
        <w:rPr>
          <w:rFonts w:ascii="Arial" w:hAnsi="Arial" w:cs="Arial"/>
        </w:rPr>
        <w:t xml:space="preserve"> pašalin</w:t>
      </w:r>
      <w:r w:rsidR="43C2C209" w:rsidRPr="00AD7781">
        <w:rPr>
          <w:rFonts w:ascii="Arial" w:hAnsi="Arial" w:cs="Arial"/>
        </w:rPr>
        <w:t>ami</w:t>
      </w:r>
      <w:r w:rsidR="00F7519E" w:rsidRPr="00AD7781">
        <w:rPr>
          <w:rFonts w:ascii="Arial" w:hAnsi="Arial" w:cs="Arial"/>
        </w:rPr>
        <w:t xml:space="preserve"> garantiniu laikotarpiu</w:t>
      </w:r>
      <w:r w:rsidR="00DE523E" w:rsidRPr="00AD7781">
        <w:rPr>
          <w:rFonts w:ascii="Arial" w:hAnsi="Arial" w:cs="Arial"/>
        </w:rPr>
        <w:t xml:space="preserve"> </w:t>
      </w:r>
      <w:r w:rsidR="00190FA9" w:rsidRPr="00AD7781">
        <w:rPr>
          <w:rFonts w:ascii="Arial" w:hAnsi="Arial" w:cs="Arial"/>
        </w:rPr>
        <w:t>P</w:t>
      </w:r>
      <w:r w:rsidR="00DE523E" w:rsidRPr="00AD7781">
        <w:rPr>
          <w:rFonts w:ascii="Arial" w:hAnsi="Arial" w:cs="Arial"/>
        </w:rPr>
        <w:t>ar</w:t>
      </w:r>
      <w:r w:rsidR="006C16DB" w:rsidRPr="00AD7781">
        <w:rPr>
          <w:rFonts w:ascii="Arial" w:hAnsi="Arial" w:cs="Arial"/>
        </w:rPr>
        <w:t>davėjo sąskaita</w:t>
      </w:r>
      <w:r w:rsidR="593CF03D" w:rsidRPr="00AD7781">
        <w:rPr>
          <w:rFonts w:ascii="Arial" w:hAnsi="Arial" w:cs="Arial"/>
        </w:rPr>
        <w:t>,</w:t>
      </w:r>
      <w:r w:rsidR="00F7519E" w:rsidRPr="00AD7781">
        <w:rPr>
          <w:rFonts w:ascii="Arial" w:hAnsi="Arial" w:cs="Arial"/>
        </w:rPr>
        <w:t xml:space="preserve"> terminas - ne ilgesnis nei </w:t>
      </w:r>
      <w:r w:rsidR="009C2BE1" w:rsidRPr="00AD7781">
        <w:rPr>
          <w:rFonts w:ascii="Arial" w:hAnsi="Arial" w:cs="Arial"/>
          <w:lang w:val="en-US"/>
        </w:rPr>
        <w:t>30</w:t>
      </w:r>
      <w:r w:rsidR="00F7519E" w:rsidRPr="00AD7781">
        <w:rPr>
          <w:rFonts w:ascii="Arial" w:hAnsi="Arial" w:cs="Arial"/>
        </w:rPr>
        <w:t xml:space="preserve"> darbo dienų</w:t>
      </w:r>
      <w:r w:rsidR="00C066DC" w:rsidRPr="00AD7781">
        <w:rPr>
          <w:rFonts w:ascii="Arial" w:hAnsi="Arial" w:cs="Arial"/>
        </w:rPr>
        <w:t xml:space="preserve"> </w:t>
      </w:r>
      <w:r w:rsidR="184ABCF4" w:rsidRPr="00AD7781">
        <w:rPr>
          <w:rFonts w:ascii="Arial" w:hAnsi="Arial" w:cs="Arial"/>
        </w:rPr>
        <w:t>kuomet</w:t>
      </w:r>
      <w:r w:rsidR="00C066DC" w:rsidRPr="00AD7781">
        <w:rPr>
          <w:rFonts w:ascii="Arial" w:hAnsi="Arial" w:cs="Arial"/>
        </w:rPr>
        <w:t xml:space="preserve"> Pirkėj</w:t>
      </w:r>
      <w:r w:rsidR="42483E8F" w:rsidRPr="00AD7781">
        <w:rPr>
          <w:rFonts w:ascii="Arial" w:hAnsi="Arial" w:cs="Arial"/>
        </w:rPr>
        <w:t>as</w:t>
      </w:r>
      <w:r w:rsidR="00C066DC" w:rsidRPr="00AD7781">
        <w:rPr>
          <w:rFonts w:ascii="Arial" w:hAnsi="Arial" w:cs="Arial"/>
        </w:rPr>
        <w:t xml:space="preserve"> inform</w:t>
      </w:r>
      <w:r w:rsidR="2588800F" w:rsidRPr="00AD7781">
        <w:rPr>
          <w:rFonts w:ascii="Arial" w:hAnsi="Arial" w:cs="Arial"/>
        </w:rPr>
        <w:t>uoja</w:t>
      </w:r>
      <w:r w:rsidR="00C066DC" w:rsidRPr="00AD7781">
        <w:rPr>
          <w:rFonts w:ascii="Arial" w:hAnsi="Arial" w:cs="Arial"/>
        </w:rPr>
        <w:t xml:space="preserve"> </w:t>
      </w:r>
      <w:r w:rsidR="79335530" w:rsidRPr="00AD7781">
        <w:rPr>
          <w:rFonts w:ascii="Arial" w:hAnsi="Arial" w:cs="Arial"/>
        </w:rPr>
        <w:t xml:space="preserve">Pardavėją </w:t>
      </w:r>
      <w:r w:rsidR="00603134" w:rsidRPr="00AD7781">
        <w:rPr>
          <w:rFonts w:ascii="Arial" w:hAnsi="Arial" w:cs="Arial"/>
        </w:rPr>
        <w:t>dėl esamų gedimų ir/ar trūkumų.</w:t>
      </w:r>
      <w:r w:rsidR="006C16DB" w:rsidRPr="00AD7781">
        <w:rPr>
          <w:rFonts w:ascii="Arial" w:hAnsi="Arial" w:cs="Arial"/>
        </w:rPr>
        <w:t xml:space="preserve"> (</w:t>
      </w:r>
      <w:r w:rsidR="00BE3792" w:rsidRPr="00AD7781">
        <w:rPr>
          <w:rFonts w:ascii="Arial" w:hAnsi="Arial" w:cs="Arial"/>
        </w:rPr>
        <w:t>i</w:t>
      </w:r>
      <w:r w:rsidR="006C16DB" w:rsidRPr="00AD7781">
        <w:rPr>
          <w:rFonts w:ascii="Arial" w:hAnsi="Arial" w:cs="Arial"/>
        </w:rPr>
        <w:t>šskyrus atvejus, kai Pardav</w:t>
      </w:r>
      <w:r w:rsidR="00BE3792" w:rsidRPr="00AD7781">
        <w:rPr>
          <w:rFonts w:ascii="Arial" w:hAnsi="Arial" w:cs="Arial"/>
        </w:rPr>
        <w:t>ė</w:t>
      </w:r>
      <w:r w:rsidR="006C16DB" w:rsidRPr="00AD7781">
        <w:rPr>
          <w:rFonts w:ascii="Arial" w:hAnsi="Arial" w:cs="Arial"/>
        </w:rPr>
        <w:t xml:space="preserve">jas </w:t>
      </w:r>
      <w:r w:rsidR="00BE3792" w:rsidRPr="00AD7781">
        <w:rPr>
          <w:rFonts w:ascii="Arial" w:hAnsi="Arial" w:cs="Arial"/>
        </w:rPr>
        <w:t>į</w:t>
      </w:r>
      <w:r w:rsidR="006C16DB" w:rsidRPr="00AD7781">
        <w:rPr>
          <w:rFonts w:ascii="Arial" w:hAnsi="Arial" w:cs="Arial"/>
        </w:rPr>
        <w:t>rodo, kad nustatytiems gedimams ir defektams pa</w:t>
      </w:r>
      <w:r w:rsidR="00BE3792" w:rsidRPr="00AD7781">
        <w:rPr>
          <w:rFonts w:ascii="Arial" w:hAnsi="Arial" w:cs="Arial"/>
        </w:rPr>
        <w:t>š</w:t>
      </w:r>
      <w:r w:rsidR="006C16DB" w:rsidRPr="00AD7781">
        <w:rPr>
          <w:rFonts w:ascii="Arial" w:hAnsi="Arial" w:cs="Arial"/>
        </w:rPr>
        <w:t>alinti b</w:t>
      </w:r>
      <w:r w:rsidR="00BE3792" w:rsidRPr="00AD7781">
        <w:rPr>
          <w:rFonts w:ascii="Arial" w:hAnsi="Arial" w:cs="Arial"/>
        </w:rPr>
        <w:t>ū</w:t>
      </w:r>
      <w:r w:rsidR="006C16DB" w:rsidRPr="00AD7781">
        <w:rPr>
          <w:rFonts w:ascii="Arial" w:hAnsi="Arial" w:cs="Arial"/>
        </w:rPr>
        <w:t>tinas ilgesnis terminas)</w:t>
      </w:r>
      <w:r w:rsidR="00BE3792" w:rsidRPr="00AD7781">
        <w:rPr>
          <w:rFonts w:ascii="Arial" w:hAnsi="Arial" w:cs="Arial"/>
        </w:rPr>
        <w:t>.</w:t>
      </w:r>
      <w:r w:rsidR="005211CF" w:rsidRPr="00AD7781">
        <w:rPr>
          <w:rFonts w:ascii="Arial" w:eastAsia="Calibri" w:hAnsi="Arial" w:cs="Arial"/>
        </w:rPr>
        <w:t xml:space="preserve"> Perkamos prekės turi būti naujos, nenaudotos, neremontuotos ir iki perdavimo Pirkėjui turi būti saugomos ir neleidžiama pablogėti jų savybėms.</w:t>
      </w:r>
    </w:p>
    <w:p w14:paraId="2623B5B9" w14:textId="4533A53D" w:rsidR="005211CF" w:rsidRPr="00AD7781" w:rsidRDefault="005211CF" w:rsidP="00CB463D">
      <w:pPr>
        <w:pStyle w:val="ListParagraph"/>
        <w:numPr>
          <w:ilvl w:val="1"/>
          <w:numId w:val="7"/>
        </w:numPr>
        <w:spacing w:before="60" w:after="60" w:line="240" w:lineRule="auto"/>
        <w:jc w:val="both"/>
        <w:rPr>
          <w:rFonts w:ascii="Arial" w:eastAsia="Calibri" w:hAnsi="Arial" w:cs="Arial"/>
          <w:iCs/>
        </w:rPr>
      </w:pPr>
      <w:r w:rsidRPr="00AD7781">
        <w:rPr>
          <w:rFonts w:ascii="Arial" w:eastAsia="Calibri" w:hAnsi="Arial" w:cs="Arial"/>
          <w:iCs/>
        </w:rPr>
        <w:t xml:space="preserve"> Tiekėjas atsako už </w:t>
      </w:r>
      <w:r w:rsidR="00BA1AD8" w:rsidRPr="00AD7781">
        <w:rPr>
          <w:rFonts w:ascii="Arial" w:eastAsia="Calibri" w:hAnsi="Arial" w:cs="Arial"/>
          <w:iCs/>
        </w:rPr>
        <w:t>P</w:t>
      </w:r>
      <w:r w:rsidRPr="00AD7781">
        <w:rPr>
          <w:rFonts w:ascii="Arial" w:eastAsia="Calibri" w:hAnsi="Arial" w:cs="Arial"/>
          <w:iCs/>
        </w:rPr>
        <w:t>rekių kokybę ir komplektiškumą iki jų perdavimo Pirkėjui momento.</w:t>
      </w:r>
    </w:p>
    <w:p w14:paraId="42FF3B2C" w14:textId="04C384B0" w:rsidR="005211CF" w:rsidRPr="00AD7781" w:rsidRDefault="005211CF" w:rsidP="00CB463D">
      <w:pPr>
        <w:pStyle w:val="ListParagraph"/>
        <w:numPr>
          <w:ilvl w:val="1"/>
          <w:numId w:val="7"/>
        </w:numPr>
        <w:spacing w:before="60" w:after="60" w:line="240" w:lineRule="auto"/>
        <w:jc w:val="both"/>
        <w:rPr>
          <w:rFonts w:ascii="Arial" w:eastAsia="Calibri" w:hAnsi="Arial" w:cs="Arial"/>
          <w:lang w:val="en-US"/>
        </w:rPr>
      </w:pPr>
      <w:r w:rsidRPr="00AD7781">
        <w:rPr>
          <w:rFonts w:ascii="Arial" w:eastAsia="Times New Roman" w:hAnsi="Arial" w:cs="Arial"/>
          <w:color w:val="000000" w:themeColor="text1"/>
          <w:lang w:eastAsia="lt-LT"/>
        </w:rPr>
        <w:t xml:space="preserve"> Prekės turi būti kokybiškos, atitikti Lietuvos Respublikoje galiojančius standartus ir būti tinkamos naudoti pagal jų tikslinę paskirtį, neturi būti paslėptų </w:t>
      </w:r>
      <w:r w:rsidR="0F54B421" w:rsidRPr="00AD7781">
        <w:rPr>
          <w:rFonts w:ascii="Arial" w:eastAsia="Times New Roman" w:hAnsi="Arial" w:cs="Arial"/>
          <w:color w:val="000000" w:themeColor="text1"/>
          <w:lang w:eastAsia="lt-LT"/>
        </w:rPr>
        <w:t>P</w:t>
      </w:r>
      <w:r w:rsidRPr="00AD7781">
        <w:rPr>
          <w:rFonts w:ascii="Arial" w:eastAsia="Times New Roman" w:hAnsi="Arial" w:cs="Arial"/>
          <w:color w:val="000000" w:themeColor="text1"/>
          <w:lang w:eastAsia="lt-LT"/>
        </w:rPr>
        <w:t xml:space="preserve">rekių trūkumų, dėl kurių </w:t>
      </w:r>
      <w:r w:rsidR="7C011406" w:rsidRPr="00AD7781">
        <w:rPr>
          <w:rFonts w:ascii="Arial" w:eastAsia="Times New Roman" w:hAnsi="Arial" w:cs="Arial"/>
          <w:color w:val="000000" w:themeColor="text1"/>
          <w:lang w:eastAsia="lt-LT"/>
        </w:rPr>
        <w:t>P</w:t>
      </w:r>
      <w:r w:rsidRPr="00AD7781">
        <w:rPr>
          <w:rFonts w:ascii="Arial" w:eastAsia="Times New Roman" w:hAnsi="Arial" w:cs="Arial"/>
          <w:color w:val="000000" w:themeColor="text1"/>
          <w:lang w:eastAsia="lt-LT"/>
        </w:rPr>
        <w:t xml:space="preserve">rekių nebūtų galima naudoti pagal jų tikslinę paskirtį arba dėl kurių sumažėtų </w:t>
      </w:r>
      <w:r w:rsidR="5C5AC236" w:rsidRPr="00AD7781">
        <w:rPr>
          <w:rFonts w:ascii="Arial" w:eastAsia="Times New Roman" w:hAnsi="Arial" w:cs="Arial"/>
          <w:color w:val="000000" w:themeColor="text1"/>
          <w:lang w:eastAsia="lt-LT"/>
        </w:rPr>
        <w:t>P</w:t>
      </w:r>
      <w:r w:rsidRPr="00AD7781">
        <w:rPr>
          <w:rFonts w:ascii="Arial" w:eastAsia="Times New Roman" w:hAnsi="Arial" w:cs="Arial"/>
          <w:color w:val="000000" w:themeColor="text1"/>
          <w:lang w:eastAsia="lt-LT"/>
        </w:rPr>
        <w:t>rekės naudingumas.</w:t>
      </w:r>
    </w:p>
    <w:p w14:paraId="3F16D245" w14:textId="1BE9C947" w:rsidR="009F17D3" w:rsidRPr="00AD7781" w:rsidRDefault="005211CF" w:rsidP="00CB463D">
      <w:pPr>
        <w:pStyle w:val="ListParagraph"/>
        <w:numPr>
          <w:ilvl w:val="1"/>
          <w:numId w:val="7"/>
        </w:numPr>
        <w:spacing w:before="60" w:after="60" w:line="240" w:lineRule="auto"/>
        <w:jc w:val="both"/>
        <w:rPr>
          <w:rFonts w:ascii="Arial" w:eastAsia="Calibri" w:hAnsi="Arial" w:cs="Arial"/>
          <w:lang w:val="en-US"/>
        </w:rPr>
      </w:pPr>
      <w:r w:rsidRPr="00AD7781">
        <w:rPr>
          <w:rFonts w:ascii="Arial" w:eastAsia="Calibri" w:hAnsi="Arial" w:cs="Arial"/>
        </w:rPr>
        <w:t>Prekėms suteikia</w:t>
      </w:r>
      <w:r w:rsidR="00CB463D">
        <w:rPr>
          <w:rFonts w:ascii="Arial" w:eastAsia="Calibri" w:hAnsi="Arial" w:cs="Arial"/>
        </w:rPr>
        <w:t>ma</w:t>
      </w:r>
      <w:r w:rsidRPr="00AD7781">
        <w:rPr>
          <w:rFonts w:ascii="Arial" w:eastAsia="Calibri" w:hAnsi="Arial" w:cs="Arial"/>
        </w:rPr>
        <w:t xml:space="preserve"> kokybės garantij</w:t>
      </w:r>
      <w:r w:rsidR="0F10B8FE" w:rsidRPr="00AD7781">
        <w:rPr>
          <w:rFonts w:ascii="Arial" w:eastAsia="Calibri" w:hAnsi="Arial" w:cs="Arial"/>
        </w:rPr>
        <w:t>a</w:t>
      </w:r>
      <w:r w:rsidRPr="00AD7781">
        <w:rPr>
          <w:rFonts w:ascii="Arial" w:eastAsia="Calibri" w:hAnsi="Arial" w:cs="Arial"/>
        </w:rPr>
        <w:t>, kuri galioja visoms</w:t>
      </w:r>
      <w:r w:rsidR="00EB32B7" w:rsidRPr="00AD7781">
        <w:rPr>
          <w:rFonts w:ascii="Arial" w:eastAsia="Calibri" w:hAnsi="Arial" w:cs="Arial"/>
        </w:rPr>
        <w:t xml:space="preserve"> </w:t>
      </w:r>
      <w:r w:rsidRPr="00AD7781">
        <w:rPr>
          <w:rFonts w:ascii="Arial" w:eastAsia="Calibri" w:hAnsi="Arial" w:cs="Arial"/>
        </w:rPr>
        <w:t>Prekių sudėtinėms (komplektuojamosioms) dalims,</w:t>
      </w:r>
      <w:r w:rsidR="1451C513" w:rsidRPr="00AD7781">
        <w:rPr>
          <w:rFonts w:ascii="Arial" w:eastAsia="Calibri" w:hAnsi="Arial" w:cs="Arial"/>
        </w:rPr>
        <w:t xml:space="preserve"> </w:t>
      </w:r>
      <w:r w:rsidRPr="00AD7781">
        <w:rPr>
          <w:rFonts w:ascii="Arial" w:eastAsia="Calibri" w:hAnsi="Arial" w:cs="Arial"/>
          <w:lang w:val="en-US"/>
        </w:rPr>
        <w:t xml:space="preserve">36 </w:t>
      </w:r>
      <w:r w:rsidRPr="00AD7781">
        <w:rPr>
          <w:rFonts w:ascii="Arial" w:eastAsia="Calibri" w:hAnsi="Arial" w:cs="Arial"/>
        </w:rPr>
        <w:t>mėnesius</w:t>
      </w:r>
      <w:r w:rsidR="00B86B8E" w:rsidRPr="00AD7781">
        <w:rPr>
          <w:rFonts w:ascii="Arial" w:eastAsia="Calibri" w:hAnsi="Arial" w:cs="Arial"/>
        </w:rPr>
        <w:t xml:space="preserve"> arba kaip nurodo gamintojas</w:t>
      </w:r>
      <w:r w:rsidRPr="00AD7781">
        <w:rPr>
          <w:rFonts w:ascii="Arial" w:eastAsia="Calibri" w:hAnsi="Arial" w:cs="Arial"/>
        </w:rPr>
        <w:t xml:space="preserve"> nuo Prekių perdavimo (sąskaitos faktūros pateikimo) dienos. Jeigu Pirkėjas negali naudotis </w:t>
      </w:r>
      <w:r w:rsidR="1B14FEEE" w:rsidRPr="00AD7781">
        <w:rPr>
          <w:rFonts w:ascii="Arial" w:eastAsia="Calibri" w:hAnsi="Arial" w:cs="Arial"/>
        </w:rPr>
        <w:t>P</w:t>
      </w:r>
      <w:r w:rsidRPr="00AD7781">
        <w:rPr>
          <w:rFonts w:ascii="Arial" w:eastAsia="Calibri" w:hAnsi="Arial" w:cs="Arial"/>
        </w:rPr>
        <w:t>rekėmis, kurioms yra nustatytos kokybės garantijos terminas, dėl nuo Pardavėjo priklausančių aplinkybių, garantijos terminas neskaičiuojamas tol, kol tas aplinkybes šalina</w:t>
      </w:r>
      <w:r w:rsidR="0010049C" w:rsidRPr="00AD7781">
        <w:rPr>
          <w:rFonts w:ascii="Arial" w:eastAsia="Calibri" w:hAnsi="Arial" w:cs="Arial"/>
        </w:rPr>
        <w:t xml:space="preserve"> Pardavėjas</w:t>
      </w:r>
      <w:r w:rsidRPr="00AD7781">
        <w:rPr>
          <w:rFonts w:ascii="Arial" w:eastAsia="Calibri" w:hAnsi="Arial" w:cs="Arial"/>
        </w:rPr>
        <w:t>.</w:t>
      </w:r>
    </w:p>
    <w:p w14:paraId="715822FB" w14:textId="77777777" w:rsidR="00EB5698" w:rsidRPr="00AD7781" w:rsidRDefault="00445568" w:rsidP="00EB5698">
      <w:pPr>
        <w:numPr>
          <w:ilvl w:val="0"/>
          <w:numId w:val="7"/>
        </w:numPr>
        <w:pBdr>
          <w:top w:val="single" w:sz="8" w:space="1" w:color="auto"/>
          <w:bottom w:val="single" w:sz="8" w:space="1" w:color="auto"/>
        </w:pBdr>
        <w:tabs>
          <w:tab w:val="left" w:pos="284"/>
        </w:tabs>
        <w:spacing w:before="60" w:after="60" w:line="240" w:lineRule="auto"/>
        <w:ind w:left="284" w:hanging="284"/>
        <w:jc w:val="both"/>
        <w:rPr>
          <w:rFonts w:ascii="Arial" w:eastAsia="Calibri" w:hAnsi="Arial" w:cs="Arial"/>
          <w:b/>
        </w:rPr>
      </w:pPr>
      <w:r w:rsidRPr="00AD7781">
        <w:rPr>
          <w:rFonts w:ascii="Arial" w:eastAsia="Calibri" w:hAnsi="Arial" w:cs="Arial"/>
          <w:b/>
        </w:rPr>
        <w:t>SUTARTIES VYKDYMO METU PATEIKIAMA DOKUMENTACIJA</w:t>
      </w:r>
    </w:p>
    <w:p w14:paraId="3DDA92CC" w14:textId="43A9F4AF" w:rsidR="008A4DE9" w:rsidRPr="00AD7781" w:rsidRDefault="008A4DE9" w:rsidP="008A4DE9">
      <w:pPr>
        <w:pStyle w:val="ListParagraph"/>
        <w:numPr>
          <w:ilvl w:val="1"/>
          <w:numId w:val="7"/>
        </w:numPr>
        <w:rPr>
          <w:rFonts w:ascii="Arial" w:eastAsia="Calibri" w:hAnsi="Arial" w:cs="Arial"/>
          <w:color w:val="000000" w:themeColor="text1"/>
        </w:rPr>
      </w:pPr>
      <w:r w:rsidRPr="00AD7781">
        <w:rPr>
          <w:rFonts w:ascii="Arial" w:eastAsia="Calibri" w:hAnsi="Arial" w:cs="Arial"/>
          <w:color w:val="000000" w:themeColor="text1"/>
        </w:rPr>
        <w:t xml:space="preserve">Tiekėjas privalo kartu su Prekėmis perduoti Pirkėjui garantiją žyminčius dokumentus, </w:t>
      </w:r>
      <w:r w:rsidR="2D175B87" w:rsidRPr="00AD7781">
        <w:rPr>
          <w:rFonts w:ascii="Arial" w:eastAsia="Calibri" w:hAnsi="Arial" w:cs="Arial"/>
          <w:color w:val="000000" w:themeColor="text1"/>
        </w:rPr>
        <w:t>P</w:t>
      </w:r>
      <w:r w:rsidRPr="00AD7781">
        <w:rPr>
          <w:rFonts w:ascii="Arial" w:eastAsia="Calibri" w:hAnsi="Arial" w:cs="Arial"/>
          <w:color w:val="000000" w:themeColor="text1"/>
        </w:rPr>
        <w:t>rekės gamintojo išduotus kokybės liudijimus, specifikacijas</w:t>
      </w:r>
      <w:r w:rsidR="00D212C7" w:rsidRPr="00AD7781">
        <w:rPr>
          <w:rFonts w:ascii="Arial" w:eastAsia="Calibri" w:hAnsi="Arial" w:cs="Arial"/>
          <w:color w:val="000000" w:themeColor="text1"/>
        </w:rPr>
        <w:t>, naudojimo instrukcija</w:t>
      </w:r>
      <w:r w:rsidR="00113F94" w:rsidRPr="00AD7781">
        <w:rPr>
          <w:rFonts w:ascii="Arial" w:eastAsia="Calibri" w:hAnsi="Arial" w:cs="Arial"/>
          <w:color w:val="000000" w:themeColor="text1"/>
        </w:rPr>
        <w:t xml:space="preserve"> ir kt</w:t>
      </w:r>
      <w:r w:rsidRPr="00AD7781">
        <w:rPr>
          <w:rFonts w:ascii="Arial" w:eastAsia="Calibri" w:hAnsi="Arial" w:cs="Arial"/>
          <w:color w:val="000000" w:themeColor="text1"/>
        </w:rPr>
        <w:t>.</w:t>
      </w:r>
    </w:p>
    <w:p w14:paraId="5D42E1E1" w14:textId="66315E53" w:rsidR="00445568" w:rsidRPr="00AD7781" w:rsidRDefault="008A4DE9" w:rsidP="38CC1952">
      <w:pPr>
        <w:pStyle w:val="ListParagraph"/>
        <w:numPr>
          <w:ilvl w:val="1"/>
          <w:numId w:val="7"/>
        </w:numPr>
        <w:spacing w:before="60" w:after="60" w:line="240" w:lineRule="auto"/>
        <w:jc w:val="both"/>
        <w:rPr>
          <w:rFonts w:ascii="Arial" w:eastAsia="Calibri" w:hAnsi="Arial" w:cs="Arial"/>
          <w:color w:val="000000" w:themeColor="text1"/>
        </w:rPr>
      </w:pPr>
      <w:r w:rsidRPr="00AD7781">
        <w:rPr>
          <w:rFonts w:ascii="Arial" w:eastAsia="Calibri" w:hAnsi="Arial" w:cs="Arial"/>
          <w:color w:val="000000" w:themeColor="text1"/>
        </w:rPr>
        <w:t xml:space="preserve">Visa Prekių gamintojo dokumentacija </w:t>
      </w:r>
      <w:r w:rsidR="00AC14E0" w:rsidRPr="00AD7781">
        <w:rPr>
          <w:rFonts w:ascii="Arial" w:eastAsia="Calibri" w:hAnsi="Arial" w:cs="Arial"/>
          <w:color w:val="000000" w:themeColor="text1"/>
        </w:rPr>
        <w:t>turi būti</w:t>
      </w:r>
      <w:r w:rsidR="0072762D" w:rsidRPr="00AD7781">
        <w:rPr>
          <w:rFonts w:ascii="Arial" w:eastAsia="Calibri" w:hAnsi="Arial" w:cs="Arial"/>
          <w:color w:val="000000" w:themeColor="text1"/>
        </w:rPr>
        <w:t xml:space="preserve"> pateikiama </w:t>
      </w:r>
      <w:r w:rsidR="00CC7864" w:rsidRPr="00AD7781">
        <w:rPr>
          <w:rFonts w:ascii="Arial" w:eastAsia="Calibri" w:hAnsi="Arial" w:cs="Arial"/>
          <w:color w:val="000000" w:themeColor="text1"/>
        </w:rPr>
        <w:t xml:space="preserve">lietuvių ir </w:t>
      </w:r>
      <w:r w:rsidR="00F57823" w:rsidRPr="00AD7781">
        <w:rPr>
          <w:rFonts w:ascii="Arial" w:eastAsia="Calibri" w:hAnsi="Arial" w:cs="Arial"/>
          <w:color w:val="000000" w:themeColor="text1"/>
        </w:rPr>
        <w:t>anglų kalba</w:t>
      </w:r>
      <w:r w:rsidR="00113F94" w:rsidRPr="00AD7781">
        <w:rPr>
          <w:rFonts w:ascii="Arial" w:eastAsia="Calibri" w:hAnsi="Arial" w:cs="Arial"/>
          <w:color w:val="000000" w:themeColor="text1"/>
        </w:rPr>
        <w:t>.</w:t>
      </w:r>
    </w:p>
    <w:p w14:paraId="33D8E72D" w14:textId="2EC75138" w:rsidR="0072762D" w:rsidRPr="00AD7781" w:rsidRDefault="0072762D" w:rsidP="0072762D">
      <w:pPr>
        <w:pStyle w:val="ListParagraph"/>
        <w:numPr>
          <w:ilvl w:val="1"/>
          <w:numId w:val="7"/>
        </w:numPr>
        <w:spacing w:before="60" w:after="60" w:line="240" w:lineRule="auto"/>
        <w:jc w:val="both"/>
        <w:rPr>
          <w:rFonts w:ascii="Arial" w:eastAsia="Calibri" w:hAnsi="Arial" w:cs="Arial"/>
          <w:b/>
          <w:i/>
        </w:rPr>
      </w:pPr>
      <w:r w:rsidRPr="00AD7781">
        <w:rPr>
          <w:rFonts w:ascii="Arial" w:eastAsia="Times New Roman" w:hAnsi="Arial" w:cs="Arial"/>
          <w:lang w:eastAsia="lt-LT"/>
        </w:rPr>
        <w:t xml:space="preserve">Su pristatytomis </w:t>
      </w:r>
      <w:r w:rsidR="69D85028" w:rsidRPr="00AD7781">
        <w:rPr>
          <w:rFonts w:ascii="Arial" w:eastAsia="Times New Roman" w:hAnsi="Arial" w:cs="Arial"/>
          <w:lang w:eastAsia="lt-LT"/>
        </w:rPr>
        <w:t>P</w:t>
      </w:r>
      <w:r w:rsidRPr="00AD7781">
        <w:rPr>
          <w:rFonts w:ascii="Arial" w:eastAsia="Times New Roman" w:hAnsi="Arial" w:cs="Arial"/>
          <w:lang w:eastAsia="lt-LT"/>
        </w:rPr>
        <w:t xml:space="preserve">rekėmis Pirkėjui pateikiamas krovinio pristatymo važtaraštis ar kitas dokumentas su nurodytais </w:t>
      </w:r>
      <w:r w:rsidR="4699FE2F" w:rsidRPr="00AD7781">
        <w:rPr>
          <w:rFonts w:ascii="Arial" w:eastAsia="Times New Roman" w:hAnsi="Arial" w:cs="Arial"/>
          <w:lang w:eastAsia="lt-LT"/>
        </w:rPr>
        <w:t>P</w:t>
      </w:r>
      <w:r w:rsidRPr="00AD7781">
        <w:rPr>
          <w:rFonts w:ascii="Arial" w:eastAsia="Times New Roman" w:hAnsi="Arial" w:cs="Arial"/>
          <w:lang w:eastAsia="lt-LT"/>
        </w:rPr>
        <w:t>rekių kiekiais.</w:t>
      </w:r>
    </w:p>
    <w:p w14:paraId="0A7E8A14" w14:textId="6CFBFC08" w:rsidR="00113F94" w:rsidRPr="00AD7781" w:rsidRDefault="00B24C4F" w:rsidP="0036490C">
      <w:pPr>
        <w:pStyle w:val="ListParagraph"/>
        <w:numPr>
          <w:ilvl w:val="1"/>
          <w:numId w:val="7"/>
        </w:numPr>
        <w:rPr>
          <w:rFonts w:ascii="Arial" w:eastAsia="Times New Roman" w:hAnsi="Arial" w:cs="Arial"/>
          <w:lang w:eastAsia="lt-LT"/>
        </w:rPr>
      </w:pPr>
      <w:r w:rsidRPr="00AD7781">
        <w:rPr>
          <w:rFonts w:ascii="Arial" w:eastAsia="Calibri" w:hAnsi="Arial" w:cs="Arial"/>
          <w:b/>
          <w:i/>
        </w:rPr>
        <w:t xml:space="preserve"> </w:t>
      </w:r>
      <w:r w:rsidR="0036490C" w:rsidRPr="00AD7781">
        <w:rPr>
          <w:rFonts w:ascii="Arial" w:eastAsia="Times New Roman" w:hAnsi="Arial" w:cs="Arial"/>
          <w:lang w:eastAsia="lt-LT"/>
        </w:rPr>
        <w:t xml:space="preserve">Tiekėjas už pristatytas </w:t>
      </w:r>
      <w:r w:rsidR="1F64D5E2" w:rsidRPr="00AD7781">
        <w:rPr>
          <w:rFonts w:ascii="Arial" w:eastAsia="Times New Roman" w:hAnsi="Arial" w:cs="Arial"/>
          <w:lang w:eastAsia="lt-LT"/>
        </w:rPr>
        <w:t>P</w:t>
      </w:r>
      <w:r w:rsidR="0036490C" w:rsidRPr="00AD7781">
        <w:rPr>
          <w:rFonts w:ascii="Arial" w:eastAsia="Times New Roman" w:hAnsi="Arial" w:cs="Arial"/>
          <w:lang w:eastAsia="lt-LT"/>
        </w:rPr>
        <w:t>rekes pateiks elektroninę sąskaitą faktūrą, per informacinę sistemą „SABIS“ (</w:t>
      </w:r>
      <w:hyperlink r:id="rId13">
        <w:r w:rsidR="0036490C" w:rsidRPr="00AD7781">
          <w:rPr>
            <w:rStyle w:val="Hyperlink"/>
            <w:rFonts w:ascii="Arial" w:eastAsia="Times New Roman" w:hAnsi="Arial" w:cs="Arial"/>
            <w:lang w:eastAsia="lt-LT"/>
          </w:rPr>
          <w:t>https://sabis.nbfc.lt</w:t>
        </w:r>
      </w:hyperlink>
      <w:r w:rsidR="0036490C" w:rsidRPr="00AD7781">
        <w:rPr>
          <w:rFonts w:ascii="Arial" w:eastAsia="Times New Roman" w:hAnsi="Arial" w:cs="Arial"/>
          <w:lang w:eastAsia="lt-LT"/>
        </w:rPr>
        <w:t xml:space="preserve">). </w:t>
      </w:r>
    </w:p>
    <w:sectPr w:rsidR="00113F94" w:rsidRPr="00AD7781" w:rsidSect="001C4BD8">
      <w:headerReference w:type="even" r:id="rId14"/>
      <w:headerReference w:type="default" r:id="rId15"/>
      <w:footerReference w:type="even" r:id="rId16"/>
      <w:footerReference w:type="default" r:id="rId17"/>
      <w:headerReference w:type="first" r:id="rId18"/>
      <w:footerReference w:type="first" r:id="rId19"/>
      <w:pgSz w:w="11906" w:h="16838"/>
      <w:pgMar w:top="862" w:right="567" w:bottom="1134" w:left="155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84EBB" w14:textId="77777777" w:rsidR="00B45C38" w:rsidRDefault="00B45C38" w:rsidP="00EB5698">
      <w:pPr>
        <w:spacing w:after="0" w:line="240" w:lineRule="auto"/>
      </w:pPr>
      <w:r>
        <w:separator/>
      </w:r>
    </w:p>
  </w:endnote>
  <w:endnote w:type="continuationSeparator" w:id="0">
    <w:p w14:paraId="450C4A9D" w14:textId="77777777" w:rsidR="00B45C38" w:rsidRDefault="00B45C38" w:rsidP="00EB5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66962" w14:textId="77777777" w:rsidR="00E817EF" w:rsidRDefault="00E817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2D046" w14:textId="77777777" w:rsidR="00E817EF" w:rsidRDefault="00E817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52241" w14:textId="77777777" w:rsidR="00E817EF" w:rsidRDefault="00E817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7D71E" w14:textId="77777777" w:rsidR="00B45C38" w:rsidRDefault="00B45C38" w:rsidP="00EB5698">
      <w:pPr>
        <w:spacing w:after="0" w:line="240" w:lineRule="auto"/>
      </w:pPr>
      <w:r>
        <w:separator/>
      </w:r>
    </w:p>
  </w:footnote>
  <w:footnote w:type="continuationSeparator" w:id="0">
    <w:p w14:paraId="22554EC5" w14:textId="77777777" w:rsidR="00B45C38" w:rsidRDefault="00B45C38" w:rsidP="00EB56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58980" w14:textId="77777777" w:rsidR="00E817EF" w:rsidRDefault="00E817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2EFA3" w14:textId="77777777" w:rsidR="00C8672F" w:rsidRDefault="00C8672F" w:rsidP="00EB5698">
    <w:pPr>
      <w:spacing w:after="0"/>
      <w:jc w:val="center"/>
      <w:rPr>
        <w:rFonts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D8193" w14:textId="77777777" w:rsidR="00E817EF" w:rsidRDefault="00E817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101405"/>
    <w:multiLevelType w:val="hybridMultilevel"/>
    <w:tmpl w:val="8CB22D78"/>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1C0217A"/>
    <w:multiLevelType w:val="hybridMultilevel"/>
    <w:tmpl w:val="924623C6"/>
    <w:lvl w:ilvl="0" w:tplc="E1D8BB0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20B03F4B"/>
    <w:multiLevelType w:val="hybridMultilevel"/>
    <w:tmpl w:val="9BC2FDAE"/>
    <w:lvl w:ilvl="0" w:tplc="BF5A51AC">
      <w:start w:val="7"/>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18571FF"/>
    <w:multiLevelType w:val="multilevel"/>
    <w:tmpl w:val="0F208C6C"/>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7B43512"/>
    <w:multiLevelType w:val="multilevel"/>
    <w:tmpl w:val="7C0A289C"/>
    <w:lvl w:ilvl="0">
      <w:start w:val="4"/>
      <w:numFmt w:val="decimal"/>
      <w:lvlText w:val="%1"/>
      <w:lvlJc w:val="left"/>
      <w:pPr>
        <w:ind w:left="450" w:hanging="450"/>
      </w:pPr>
      <w:rPr>
        <w:rFonts w:hint="default"/>
      </w:rPr>
    </w:lvl>
    <w:lvl w:ilvl="1">
      <w:start w:val="1"/>
      <w:numFmt w:val="decimal"/>
      <w:lvlText w:val="%1.%2"/>
      <w:lvlJc w:val="left"/>
      <w:pPr>
        <w:ind w:left="630" w:hanging="45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0"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8591691"/>
    <w:multiLevelType w:val="multilevel"/>
    <w:tmpl w:val="F578941E"/>
    <w:lvl w:ilvl="0">
      <w:start w:val="4"/>
      <w:numFmt w:val="decimal"/>
      <w:lvlText w:val="%1"/>
      <w:lvlJc w:val="left"/>
      <w:pPr>
        <w:ind w:left="450" w:hanging="450"/>
      </w:pPr>
      <w:rPr>
        <w:rFonts w:hint="default"/>
      </w:rPr>
    </w:lvl>
    <w:lvl w:ilvl="1">
      <w:start w:val="1"/>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3" w15:restartNumberingAfterBreak="0">
    <w:nsid w:val="7D696AA1"/>
    <w:multiLevelType w:val="multilevel"/>
    <w:tmpl w:val="3000F8FA"/>
    <w:lvl w:ilvl="0">
      <w:start w:val="1"/>
      <w:numFmt w:val="decimal"/>
      <w:lvlText w:val="%1."/>
      <w:lvlJc w:val="left"/>
      <w:pPr>
        <w:ind w:left="720" w:hanging="360"/>
      </w:pPr>
      <w:rPr>
        <w:rFonts w:hint="default"/>
        <w:b/>
        <w:color w:val="auto"/>
      </w:rPr>
    </w:lvl>
    <w:lvl w:ilvl="1">
      <w:start w:val="1"/>
      <w:numFmt w:val="decimal"/>
      <w:lvlText w:val="%1.%2."/>
      <w:lvlJc w:val="left"/>
      <w:pPr>
        <w:ind w:left="360" w:hanging="360"/>
      </w:pPr>
      <w:rPr>
        <w:b w:val="0"/>
        <w:bCs/>
        <w:i w:val="0"/>
        <w:iCs/>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7F023803"/>
    <w:multiLevelType w:val="multilevel"/>
    <w:tmpl w:val="8ED292BC"/>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1256357880">
    <w:abstractNumId w:val="10"/>
  </w:num>
  <w:num w:numId="2" w16cid:durableId="549003092">
    <w:abstractNumId w:val="4"/>
  </w:num>
  <w:num w:numId="3" w16cid:durableId="343896542">
    <w:abstractNumId w:val="3"/>
  </w:num>
  <w:num w:numId="4" w16cid:durableId="1725567802">
    <w:abstractNumId w:val="5"/>
  </w:num>
  <w:num w:numId="5" w16cid:durableId="1082481897">
    <w:abstractNumId w:val="11"/>
  </w:num>
  <w:num w:numId="6" w16cid:durableId="1666711936">
    <w:abstractNumId w:val="0"/>
  </w:num>
  <w:num w:numId="7" w16cid:durableId="558516808">
    <w:abstractNumId w:val="13"/>
  </w:num>
  <w:num w:numId="8" w16cid:durableId="1665471156">
    <w:abstractNumId w:val="6"/>
  </w:num>
  <w:num w:numId="9" w16cid:durableId="317226120">
    <w:abstractNumId w:val="14"/>
  </w:num>
  <w:num w:numId="10" w16cid:durableId="196550389">
    <w:abstractNumId w:val="7"/>
  </w:num>
  <w:num w:numId="11" w16cid:durableId="553545611">
    <w:abstractNumId w:val="1"/>
  </w:num>
  <w:num w:numId="12" w16cid:durableId="44330424">
    <w:abstractNumId w:val="2"/>
  </w:num>
  <w:num w:numId="13" w16cid:durableId="1823959840">
    <w:abstractNumId w:val="12"/>
  </w:num>
  <w:num w:numId="14" w16cid:durableId="749498687">
    <w:abstractNumId w:val="9"/>
  </w:num>
  <w:num w:numId="15" w16cid:durableId="144280048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698"/>
    <w:rsid w:val="000057F4"/>
    <w:rsid w:val="00011343"/>
    <w:rsid w:val="0001312C"/>
    <w:rsid w:val="00014FE8"/>
    <w:rsid w:val="00016DF4"/>
    <w:rsid w:val="00020E7C"/>
    <w:rsid w:val="00022715"/>
    <w:rsid w:val="000236C3"/>
    <w:rsid w:val="0002466C"/>
    <w:rsid w:val="0002792F"/>
    <w:rsid w:val="0003764E"/>
    <w:rsid w:val="0005052B"/>
    <w:rsid w:val="000529A4"/>
    <w:rsid w:val="00053D5D"/>
    <w:rsid w:val="000554C4"/>
    <w:rsid w:val="0005694B"/>
    <w:rsid w:val="0006194E"/>
    <w:rsid w:val="00064994"/>
    <w:rsid w:val="00067D27"/>
    <w:rsid w:val="000745D5"/>
    <w:rsid w:val="00081139"/>
    <w:rsid w:val="000868FE"/>
    <w:rsid w:val="00086962"/>
    <w:rsid w:val="00087083"/>
    <w:rsid w:val="00087B6A"/>
    <w:rsid w:val="0009303B"/>
    <w:rsid w:val="00094358"/>
    <w:rsid w:val="00097984"/>
    <w:rsid w:val="000A21C6"/>
    <w:rsid w:val="000B095B"/>
    <w:rsid w:val="000C203C"/>
    <w:rsid w:val="000C605D"/>
    <w:rsid w:val="000D6BDB"/>
    <w:rsid w:val="000E0B29"/>
    <w:rsid w:val="000E3829"/>
    <w:rsid w:val="000E3F6F"/>
    <w:rsid w:val="000E4C82"/>
    <w:rsid w:val="000F7D3D"/>
    <w:rsid w:val="0010049C"/>
    <w:rsid w:val="00104583"/>
    <w:rsid w:val="00112C7C"/>
    <w:rsid w:val="00113F94"/>
    <w:rsid w:val="00116678"/>
    <w:rsid w:val="00131009"/>
    <w:rsid w:val="00132B9E"/>
    <w:rsid w:val="00133706"/>
    <w:rsid w:val="00137F12"/>
    <w:rsid w:val="00146624"/>
    <w:rsid w:val="00150965"/>
    <w:rsid w:val="00153D84"/>
    <w:rsid w:val="00161031"/>
    <w:rsid w:val="0016787A"/>
    <w:rsid w:val="0017111F"/>
    <w:rsid w:val="00171E1D"/>
    <w:rsid w:val="00175976"/>
    <w:rsid w:val="00175B41"/>
    <w:rsid w:val="001761F9"/>
    <w:rsid w:val="0017726D"/>
    <w:rsid w:val="001773C3"/>
    <w:rsid w:val="00182116"/>
    <w:rsid w:val="00190FA9"/>
    <w:rsid w:val="00192175"/>
    <w:rsid w:val="00196023"/>
    <w:rsid w:val="00196D3C"/>
    <w:rsid w:val="00196EC5"/>
    <w:rsid w:val="001A0136"/>
    <w:rsid w:val="001A4559"/>
    <w:rsid w:val="001A4A9D"/>
    <w:rsid w:val="001B4084"/>
    <w:rsid w:val="001B52AC"/>
    <w:rsid w:val="001C4B82"/>
    <w:rsid w:val="001C4BD8"/>
    <w:rsid w:val="001D45C1"/>
    <w:rsid w:val="001D6DC9"/>
    <w:rsid w:val="001D7276"/>
    <w:rsid w:val="001E1AA9"/>
    <w:rsid w:val="001E4621"/>
    <w:rsid w:val="001F3FED"/>
    <w:rsid w:val="001F522C"/>
    <w:rsid w:val="0020096B"/>
    <w:rsid w:val="00211BB3"/>
    <w:rsid w:val="00215F7C"/>
    <w:rsid w:val="00223B96"/>
    <w:rsid w:val="002324A3"/>
    <w:rsid w:val="00251753"/>
    <w:rsid w:val="0025574A"/>
    <w:rsid w:val="00260719"/>
    <w:rsid w:val="00264739"/>
    <w:rsid w:val="00264E17"/>
    <w:rsid w:val="0026539E"/>
    <w:rsid w:val="00270B55"/>
    <w:rsid w:val="00270C7B"/>
    <w:rsid w:val="00285ECC"/>
    <w:rsid w:val="00286D6B"/>
    <w:rsid w:val="0029645F"/>
    <w:rsid w:val="002A1A87"/>
    <w:rsid w:val="002A2C5F"/>
    <w:rsid w:val="002B09ED"/>
    <w:rsid w:val="002B10C4"/>
    <w:rsid w:val="002C1905"/>
    <w:rsid w:val="002C43B9"/>
    <w:rsid w:val="002C4F7A"/>
    <w:rsid w:val="002C52D9"/>
    <w:rsid w:val="002C7CEA"/>
    <w:rsid w:val="002D09C9"/>
    <w:rsid w:val="002D0E9C"/>
    <w:rsid w:val="002D1D2D"/>
    <w:rsid w:val="002D6471"/>
    <w:rsid w:val="002E0846"/>
    <w:rsid w:val="002E6518"/>
    <w:rsid w:val="002F2755"/>
    <w:rsid w:val="002F5BCC"/>
    <w:rsid w:val="002F6BF9"/>
    <w:rsid w:val="002F7DD1"/>
    <w:rsid w:val="00303BCA"/>
    <w:rsid w:val="003044CD"/>
    <w:rsid w:val="00306204"/>
    <w:rsid w:val="00306DEA"/>
    <w:rsid w:val="003121AF"/>
    <w:rsid w:val="00315228"/>
    <w:rsid w:val="00317F68"/>
    <w:rsid w:val="00323730"/>
    <w:rsid w:val="00323A3B"/>
    <w:rsid w:val="00333163"/>
    <w:rsid w:val="00336DD6"/>
    <w:rsid w:val="0035227A"/>
    <w:rsid w:val="00352BFC"/>
    <w:rsid w:val="00354B18"/>
    <w:rsid w:val="00355B92"/>
    <w:rsid w:val="00357E48"/>
    <w:rsid w:val="0036490C"/>
    <w:rsid w:val="003738A2"/>
    <w:rsid w:val="00384C5E"/>
    <w:rsid w:val="0038729E"/>
    <w:rsid w:val="003A12C5"/>
    <w:rsid w:val="003A44F9"/>
    <w:rsid w:val="003A6159"/>
    <w:rsid w:val="003A6FA0"/>
    <w:rsid w:val="003B4B21"/>
    <w:rsid w:val="003D1544"/>
    <w:rsid w:val="003D37F8"/>
    <w:rsid w:val="003D39DC"/>
    <w:rsid w:val="003D5689"/>
    <w:rsid w:val="003E2930"/>
    <w:rsid w:val="003E408B"/>
    <w:rsid w:val="003E4CA5"/>
    <w:rsid w:val="003E5C71"/>
    <w:rsid w:val="003F1738"/>
    <w:rsid w:val="00405B2B"/>
    <w:rsid w:val="004063AE"/>
    <w:rsid w:val="004071DF"/>
    <w:rsid w:val="00407276"/>
    <w:rsid w:val="00411DD9"/>
    <w:rsid w:val="0041230F"/>
    <w:rsid w:val="00412392"/>
    <w:rsid w:val="00415BAB"/>
    <w:rsid w:val="00417D9A"/>
    <w:rsid w:val="00421F0C"/>
    <w:rsid w:val="004316FC"/>
    <w:rsid w:val="00442BCE"/>
    <w:rsid w:val="00445568"/>
    <w:rsid w:val="004604A2"/>
    <w:rsid w:val="004636A8"/>
    <w:rsid w:val="00466CBA"/>
    <w:rsid w:val="00476022"/>
    <w:rsid w:val="0048610A"/>
    <w:rsid w:val="00491CA6"/>
    <w:rsid w:val="004937D5"/>
    <w:rsid w:val="00496EA5"/>
    <w:rsid w:val="004A4765"/>
    <w:rsid w:val="004A6FC2"/>
    <w:rsid w:val="004B1D2A"/>
    <w:rsid w:val="004B41C1"/>
    <w:rsid w:val="004C13B2"/>
    <w:rsid w:val="004D0D47"/>
    <w:rsid w:val="004D26E2"/>
    <w:rsid w:val="004D63D9"/>
    <w:rsid w:val="004E3233"/>
    <w:rsid w:val="004F19EA"/>
    <w:rsid w:val="004F513E"/>
    <w:rsid w:val="004F6B4A"/>
    <w:rsid w:val="004F6CF0"/>
    <w:rsid w:val="004F7F39"/>
    <w:rsid w:val="005119FE"/>
    <w:rsid w:val="005170D4"/>
    <w:rsid w:val="005211CF"/>
    <w:rsid w:val="005341F0"/>
    <w:rsid w:val="00535B6B"/>
    <w:rsid w:val="00535E4A"/>
    <w:rsid w:val="00535E6C"/>
    <w:rsid w:val="005451D4"/>
    <w:rsid w:val="0054722E"/>
    <w:rsid w:val="00554955"/>
    <w:rsid w:val="0055580B"/>
    <w:rsid w:val="005616D3"/>
    <w:rsid w:val="00562591"/>
    <w:rsid w:val="0057061F"/>
    <w:rsid w:val="0057186C"/>
    <w:rsid w:val="00571EBE"/>
    <w:rsid w:val="00576713"/>
    <w:rsid w:val="00576B8F"/>
    <w:rsid w:val="00576D9F"/>
    <w:rsid w:val="005821C7"/>
    <w:rsid w:val="005873DA"/>
    <w:rsid w:val="005955C5"/>
    <w:rsid w:val="005B184E"/>
    <w:rsid w:val="005B2C1D"/>
    <w:rsid w:val="005B2C42"/>
    <w:rsid w:val="005B309C"/>
    <w:rsid w:val="005B395E"/>
    <w:rsid w:val="005C344C"/>
    <w:rsid w:val="005D0A38"/>
    <w:rsid w:val="005D4AFC"/>
    <w:rsid w:val="005D5C73"/>
    <w:rsid w:val="005D6852"/>
    <w:rsid w:val="005E253E"/>
    <w:rsid w:val="005E2A8A"/>
    <w:rsid w:val="005E6F12"/>
    <w:rsid w:val="005F0954"/>
    <w:rsid w:val="005F3921"/>
    <w:rsid w:val="0060137C"/>
    <w:rsid w:val="0060174B"/>
    <w:rsid w:val="00601B10"/>
    <w:rsid w:val="00602E3C"/>
    <w:rsid w:val="00603134"/>
    <w:rsid w:val="0060602A"/>
    <w:rsid w:val="00611648"/>
    <w:rsid w:val="00612970"/>
    <w:rsid w:val="00615867"/>
    <w:rsid w:val="0062013A"/>
    <w:rsid w:val="00625199"/>
    <w:rsid w:val="00625339"/>
    <w:rsid w:val="00625C10"/>
    <w:rsid w:val="00645ED3"/>
    <w:rsid w:val="006502D7"/>
    <w:rsid w:val="00653922"/>
    <w:rsid w:val="00660DD9"/>
    <w:rsid w:val="00661FFC"/>
    <w:rsid w:val="00663E72"/>
    <w:rsid w:val="00664CB8"/>
    <w:rsid w:val="006719EE"/>
    <w:rsid w:val="006815A6"/>
    <w:rsid w:val="00682211"/>
    <w:rsid w:val="0068372D"/>
    <w:rsid w:val="006867D9"/>
    <w:rsid w:val="00690969"/>
    <w:rsid w:val="00695D22"/>
    <w:rsid w:val="006966C1"/>
    <w:rsid w:val="00696CF2"/>
    <w:rsid w:val="006A2608"/>
    <w:rsid w:val="006B39C4"/>
    <w:rsid w:val="006C16DB"/>
    <w:rsid w:val="006C633C"/>
    <w:rsid w:val="006D51ED"/>
    <w:rsid w:val="006F0525"/>
    <w:rsid w:val="006F2081"/>
    <w:rsid w:val="006F4DDA"/>
    <w:rsid w:val="0070119E"/>
    <w:rsid w:val="00705F44"/>
    <w:rsid w:val="007175A7"/>
    <w:rsid w:val="00721B61"/>
    <w:rsid w:val="0072762D"/>
    <w:rsid w:val="00741A84"/>
    <w:rsid w:val="00746761"/>
    <w:rsid w:val="00750645"/>
    <w:rsid w:val="00755761"/>
    <w:rsid w:val="00757ADB"/>
    <w:rsid w:val="00757EDA"/>
    <w:rsid w:val="00761CEA"/>
    <w:rsid w:val="00772AD7"/>
    <w:rsid w:val="00786297"/>
    <w:rsid w:val="007925AA"/>
    <w:rsid w:val="007A41A7"/>
    <w:rsid w:val="007A7387"/>
    <w:rsid w:val="007B1631"/>
    <w:rsid w:val="007B5B7F"/>
    <w:rsid w:val="007B7ADE"/>
    <w:rsid w:val="007C3C25"/>
    <w:rsid w:val="007D0595"/>
    <w:rsid w:val="007D2C19"/>
    <w:rsid w:val="007D6E30"/>
    <w:rsid w:val="007E689B"/>
    <w:rsid w:val="007F1C00"/>
    <w:rsid w:val="00800208"/>
    <w:rsid w:val="0080125C"/>
    <w:rsid w:val="00803544"/>
    <w:rsid w:val="0080472B"/>
    <w:rsid w:val="00810DE2"/>
    <w:rsid w:val="008127DD"/>
    <w:rsid w:val="0081341D"/>
    <w:rsid w:val="008250E4"/>
    <w:rsid w:val="00831504"/>
    <w:rsid w:val="00831FF9"/>
    <w:rsid w:val="008356B2"/>
    <w:rsid w:val="008358E4"/>
    <w:rsid w:val="00841814"/>
    <w:rsid w:val="0085013D"/>
    <w:rsid w:val="008541D1"/>
    <w:rsid w:val="00855D7F"/>
    <w:rsid w:val="00861E8C"/>
    <w:rsid w:val="00863D8C"/>
    <w:rsid w:val="00864F61"/>
    <w:rsid w:val="00870533"/>
    <w:rsid w:val="0088010F"/>
    <w:rsid w:val="00881A01"/>
    <w:rsid w:val="0088381D"/>
    <w:rsid w:val="00886B8A"/>
    <w:rsid w:val="00891DF4"/>
    <w:rsid w:val="008936A9"/>
    <w:rsid w:val="008A102C"/>
    <w:rsid w:val="008A254F"/>
    <w:rsid w:val="008A2AD5"/>
    <w:rsid w:val="008A2BD6"/>
    <w:rsid w:val="008A4DE9"/>
    <w:rsid w:val="008A75C8"/>
    <w:rsid w:val="008B1FA9"/>
    <w:rsid w:val="008B3E05"/>
    <w:rsid w:val="008B7C61"/>
    <w:rsid w:val="008C0BF3"/>
    <w:rsid w:val="008C0CBA"/>
    <w:rsid w:val="008C75A6"/>
    <w:rsid w:val="008D3F6F"/>
    <w:rsid w:val="008E7574"/>
    <w:rsid w:val="008F4A26"/>
    <w:rsid w:val="008F713D"/>
    <w:rsid w:val="00901C1C"/>
    <w:rsid w:val="00907384"/>
    <w:rsid w:val="00912E6F"/>
    <w:rsid w:val="00914DE1"/>
    <w:rsid w:val="00915790"/>
    <w:rsid w:val="0091645A"/>
    <w:rsid w:val="009175C1"/>
    <w:rsid w:val="00917F73"/>
    <w:rsid w:val="00922666"/>
    <w:rsid w:val="00922E0D"/>
    <w:rsid w:val="00924C78"/>
    <w:rsid w:val="00932146"/>
    <w:rsid w:val="0093494D"/>
    <w:rsid w:val="00936677"/>
    <w:rsid w:val="0093798B"/>
    <w:rsid w:val="00941C6D"/>
    <w:rsid w:val="0094759B"/>
    <w:rsid w:val="0095408F"/>
    <w:rsid w:val="00955728"/>
    <w:rsid w:val="00960085"/>
    <w:rsid w:val="00962A37"/>
    <w:rsid w:val="00966134"/>
    <w:rsid w:val="00967486"/>
    <w:rsid w:val="009674DE"/>
    <w:rsid w:val="00970099"/>
    <w:rsid w:val="00976BC2"/>
    <w:rsid w:val="0098087B"/>
    <w:rsid w:val="00987BCD"/>
    <w:rsid w:val="00987D70"/>
    <w:rsid w:val="00995610"/>
    <w:rsid w:val="009A1B9E"/>
    <w:rsid w:val="009A29D4"/>
    <w:rsid w:val="009B2CC8"/>
    <w:rsid w:val="009B41B6"/>
    <w:rsid w:val="009B4469"/>
    <w:rsid w:val="009C169B"/>
    <w:rsid w:val="009C2BE1"/>
    <w:rsid w:val="009C3FB9"/>
    <w:rsid w:val="009C4440"/>
    <w:rsid w:val="009C45DA"/>
    <w:rsid w:val="009D0651"/>
    <w:rsid w:val="009D0FB1"/>
    <w:rsid w:val="009D251F"/>
    <w:rsid w:val="009D491F"/>
    <w:rsid w:val="009D5559"/>
    <w:rsid w:val="009D59EE"/>
    <w:rsid w:val="009E7237"/>
    <w:rsid w:val="009F17D3"/>
    <w:rsid w:val="009F38DA"/>
    <w:rsid w:val="009F3A1F"/>
    <w:rsid w:val="009F4ECD"/>
    <w:rsid w:val="00A00928"/>
    <w:rsid w:val="00A063A0"/>
    <w:rsid w:val="00A12E07"/>
    <w:rsid w:val="00A15BC8"/>
    <w:rsid w:val="00A33A7B"/>
    <w:rsid w:val="00A34AF0"/>
    <w:rsid w:val="00A34C85"/>
    <w:rsid w:val="00A37764"/>
    <w:rsid w:val="00A51E9B"/>
    <w:rsid w:val="00A5282E"/>
    <w:rsid w:val="00A55970"/>
    <w:rsid w:val="00A56509"/>
    <w:rsid w:val="00A66A86"/>
    <w:rsid w:val="00A67053"/>
    <w:rsid w:val="00A70178"/>
    <w:rsid w:val="00A74138"/>
    <w:rsid w:val="00A75663"/>
    <w:rsid w:val="00A7622E"/>
    <w:rsid w:val="00A76CD8"/>
    <w:rsid w:val="00A81295"/>
    <w:rsid w:val="00A84252"/>
    <w:rsid w:val="00A85067"/>
    <w:rsid w:val="00A90468"/>
    <w:rsid w:val="00A96B78"/>
    <w:rsid w:val="00A97EB2"/>
    <w:rsid w:val="00AA221A"/>
    <w:rsid w:val="00AB4B63"/>
    <w:rsid w:val="00AB6C36"/>
    <w:rsid w:val="00AB6FBC"/>
    <w:rsid w:val="00AC079A"/>
    <w:rsid w:val="00AC14E0"/>
    <w:rsid w:val="00AC1EA2"/>
    <w:rsid w:val="00AC7973"/>
    <w:rsid w:val="00AD0C35"/>
    <w:rsid w:val="00AD7781"/>
    <w:rsid w:val="00AE1117"/>
    <w:rsid w:val="00AE16E8"/>
    <w:rsid w:val="00AE4376"/>
    <w:rsid w:val="00AE51EB"/>
    <w:rsid w:val="00B01C19"/>
    <w:rsid w:val="00B11BF5"/>
    <w:rsid w:val="00B13DFE"/>
    <w:rsid w:val="00B23D54"/>
    <w:rsid w:val="00B24C4F"/>
    <w:rsid w:val="00B24E8F"/>
    <w:rsid w:val="00B32646"/>
    <w:rsid w:val="00B372BD"/>
    <w:rsid w:val="00B4089F"/>
    <w:rsid w:val="00B4273D"/>
    <w:rsid w:val="00B45C38"/>
    <w:rsid w:val="00B46780"/>
    <w:rsid w:val="00B46CFC"/>
    <w:rsid w:val="00B52BBA"/>
    <w:rsid w:val="00B53E28"/>
    <w:rsid w:val="00B5751D"/>
    <w:rsid w:val="00B63B8F"/>
    <w:rsid w:val="00B71318"/>
    <w:rsid w:val="00B716E7"/>
    <w:rsid w:val="00B74D7C"/>
    <w:rsid w:val="00B7786C"/>
    <w:rsid w:val="00B80F42"/>
    <w:rsid w:val="00B85890"/>
    <w:rsid w:val="00B85A9B"/>
    <w:rsid w:val="00B86B8E"/>
    <w:rsid w:val="00B87D4F"/>
    <w:rsid w:val="00B9151E"/>
    <w:rsid w:val="00B93304"/>
    <w:rsid w:val="00B951B9"/>
    <w:rsid w:val="00BA1AD8"/>
    <w:rsid w:val="00BA2042"/>
    <w:rsid w:val="00BA4F9A"/>
    <w:rsid w:val="00BA7684"/>
    <w:rsid w:val="00BB0F31"/>
    <w:rsid w:val="00BB12EB"/>
    <w:rsid w:val="00BB3D27"/>
    <w:rsid w:val="00BB4B5B"/>
    <w:rsid w:val="00BD0271"/>
    <w:rsid w:val="00BD0AC1"/>
    <w:rsid w:val="00BD3DD5"/>
    <w:rsid w:val="00BE3792"/>
    <w:rsid w:val="00BE5211"/>
    <w:rsid w:val="00BE79AB"/>
    <w:rsid w:val="00BE7E65"/>
    <w:rsid w:val="00BF3699"/>
    <w:rsid w:val="00C00B14"/>
    <w:rsid w:val="00C0123B"/>
    <w:rsid w:val="00C04FBE"/>
    <w:rsid w:val="00C066DC"/>
    <w:rsid w:val="00C16B71"/>
    <w:rsid w:val="00C23591"/>
    <w:rsid w:val="00C2624D"/>
    <w:rsid w:val="00C41017"/>
    <w:rsid w:val="00C44758"/>
    <w:rsid w:val="00C4544C"/>
    <w:rsid w:val="00C50924"/>
    <w:rsid w:val="00C514E6"/>
    <w:rsid w:val="00C62E47"/>
    <w:rsid w:val="00C6637B"/>
    <w:rsid w:val="00C71520"/>
    <w:rsid w:val="00C72EF2"/>
    <w:rsid w:val="00C7567D"/>
    <w:rsid w:val="00C8672F"/>
    <w:rsid w:val="00C87077"/>
    <w:rsid w:val="00C90DEC"/>
    <w:rsid w:val="00CA0C7A"/>
    <w:rsid w:val="00CA39D7"/>
    <w:rsid w:val="00CA6885"/>
    <w:rsid w:val="00CB07B0"/>
    <w:rsid w:val="00CB21AD"/>
    <w:rsid w:val="00CB463D"/>
    <w:rsid w:val="00CB6485"/>
    <w:rsid w:val="00CC2C3E"/>
    <w:rsid w:val="00CC54A9"/>
    <w:rsid w:val="00CC7864"/>
    <w:rsid w:val="00CE1083"/>
    <w:rsid w:val="00CE116F"/>
    <w:rsid w:val="00CE59E2"/>
    <w:rsid w:val="00CF085B"/>
    <w:rsid w:val="00D00D6C"/>
    <w:rsid w:val="00D012E1"/>
    <w:rsid w:val="00D01A7E"/>
    <w:rsid w:val="00D02C1B"/>
    <w:rsid w:val="00D03092"/>
    <w:rsid w:val="00D04713"/>
    <w:rsid w:val="00D04C57"/>
    <w:rsid w:val="00D04E1D"/>
    <w:rsid w:val="00D052BF"/>
    <w:rsid w:val="00D115FA"/>
    <w:rsid w:val="00D16443"/>
    <w:rsid w:val="00D20FFD"/>
    <w:rsid w:val="00D212C7"/>
    <w:rsid w:val="00D52B06"/>
    <w:rsid w:val="00D52B90"/>
    <w:rsid w:val="00D55746"/>
    <w:rsid w:val="00D62D89"/>
    <w:rsid w:val="00D636A0"/>
    <w:rsid w:val="00D6586A"/>
    <w:rsid w:val="00D65A6B"/>
    <w:rsid w:val="00D71115"/>
    <w:rsid w:val="00D72996"/>
    <w:rsid w:val="00D72CFB"/>
    <w:rsid w:val="00D732B9"/>
    <w:rsid w:val="00D77295"/>
    <w:rsid w:val="00D85F5D"/>
    <w:rsid w:val="00D95D59"/>
    <w:rsid w:val="00DA5209"/>
    <w:rsid w:val="00DB7414"/>
    <w:rsid w:val="00DC3CE4"/>
    <w:rsid w:val="00DD060B"/>
    <w:rsid w:val="00DD09E7"/>
    <w:rsid w:val="00DD5864"/>
    <w:rsid w:val="00DD5971"/>
    <w:rsid w:val="00DE27A6"/>
    <w:rsid w:val="00DE523E"/>
    <w:rsid w:val="00DE72C6"/>
    <w:rsid w:val="00DF31AA"/>
    <w:rsid w:val="00DF4CDE"/>
    <w:rsid w:val="00DF7780"/>
    <w:rsid w:val="00DF7935"/>
    <w:rsid w:val="00E02544"/>
    <w:rsid w:val="00E03C68"/>
    <w:rsid w:val="00E06423"/>
    <w:rsid w:val="00E136EB"/>
    <w:rsid w:val="00E17160"/>
    <w:rsid w:val="00E17747"/>
    <w:rsid w:val="00E20FDB"/>
    <w:rsid w:val="00E23937"/>
    <w:rsid w:val="00E27A90"/>
    <w:rsid w:val="00E36371"/>
    <w:rsid w:val="00E3754F"/>
    <w:rsid w:val="00E44044"/>
    <w:rsid w:val="00E53656"/>
    <w:rsid w:val="00E57307"/>
    <w:rsid w:val="00E57344"/>
    <w:rsid w:val="00E57A1A"/>
    <w:rsid w:val="00E60125"/>
    <w:rsid w:val="00E6118E"/>
    <w:rsid w:val="00E71ABF"/>
    <w:rsid w:val="00E72D9D"/>
    <w:rsid w:val="00E74C0D"/>
    <w:rsid w:val="00E75462"/>
    <w:rsid w:val="00E75CAE"/>
    <w:rsid w:val="00E76AC4"/>
    <w:rsid w:val="00E805B2"/>
    <w:rsid w:val="00E817EF"/>
    <w:rsid w:val="00E87A73"/>
    <w:rsid w:val="00E9037A"/>
    <w:rsid w:val="00E904F1"/>
    <w:rsid w:val="00E94AA4"/>
    <w:rsid w:val="00E95D3B"/>
    <w:rsid w:val="00E979C6"/>
    <w:rsid w:val="00EA57D4"/>
    <w:rsid w:val="00EA629B"/>
    <w:rsid w:val="00EB0056"/>
    <w:rsid w:val="00EB2F53"/>
    <w:rsid w:val="00EB32B7"/>
    <w:rsid w:val="00EB5698"/>
    <w:rsid w:val="00EC5874"/>
    <w:rsid w:val="00EC7A16"/>
    <w:rsid w:val="00ED289F"/>
    <w:rsid w:val="00ED5CA8"/>
    <w:rsid w:val="00ED74A7"/>
    <w:rsid w:val="00EE44CF"/>
    <w:rsid w:val="00EE5963"/>
    <w:rsid w:val="00EF2EBE"/>
    <w:rsid w:val="00EF481B"/>
    <w:rsid w:val="00F23E6A"/>
    <w:rsid w:val="00F2594D"/>
    <w:rsid w:val="00F2688E"/>
    <w:rsid w:val="00F31549"/>
    <w:rsid w:val="00F34E03"/>
    <w:rsid w:val="00F351F1"/>
    <w:rsid w:val="00F35339"/>
    <w:rsid w:val="00F40BBE"/>
    <w:rsid w:val="00F428AE"/>
    <w:rsid w:val="00F43D5B"/>
    <w:rsid w:val="00F57823"/>
    <w:rsid w:val="00F6326E"/>
    <w:rsid w:val="00F7519E"/>
    <w:rsid w:val="00F762CA"/>
    <w:rsid w:val="00F835B7"/>
    <w:rsid w:val="00F90653"/>
    <w:rsid w:val="00F916A3"/>
    <w:rsid w:val="00F941D0"/>
    <w:rsid w:val="00F970CD"/>
    <w:rsid w:val="00FB30B4"/>
    <w:rsid w:val="00FB3390"/>
    <w:rsid w:val="00FB3837"/>
    <w:rsid w:val="00FB6008"/>
    <w:rsid w:val="00FC04A8"/>
    <w:rsid w:val="00FC1F31"/>
    <w:rsid w:val="00FC3962"/>
    <w:rsid w:val="00FC495E"/>
    <w:rsid w:val="00FD0CE7"/>
    <w:rsid w:val="00FD467A"/>
    <w:rsid w:val="00FE0C3F"/>
    <w:rsid w:val="00FE234A"/>
    <w:rsid w:val="00FE48EE"/>
    <w:rsid w:val="00FE518F"/>
    <w:rsid w:val="00FE5868"/>
    <w:rsid w:val="00FE5C3A"/>
    <w:rsid w:val="00FE75C5"/>
    <w:rsid w:val="00FF69BF"/>
    <w:rsid w:val="02CA0DAE"/>
    <w:rsid w:val="098C1145"/>
    <w:rsid w:val="0B71CAEF"/>
    <w:rsid w:val="0B757283"/>
    <w:rsid w:val="0D5C915F"/>
    <w:rsid w:val="0F10B8FE"/>
    <w:rsid w:val="0F54B421"/>
    <w:rsid w:val="0F66AE6E"/>
    <w:rsid w:val="0FD19080"/>
    <w:rsid w:val="1169418B"/>
    <w:rsid w:val="1451C513"/>
    <w:rsid w:val="1771D99B"/>
    <w:rsid w:val="184ABCF4"/>
    <w:rsid w:val="1B14FEEE"/>
    <w:rsid w:val="1F64D5E2"/>
    <w:rsid w:val="2588800F"/>
    <w:rsid w:val="267F6F74"/>
    <w:rsid w:val="27AFD959"/>
    <w:rsid w:val="2D175B87"/>
    <w:rsid w:val="2F319257"/>
    <w:rsid w:val="3257D208"/>
    <w:rsid w:val="38CC1952"/>
    <w:rsid w:val="40D0F4B9"/>
    <w:rsid w:val="42133753"/>
    <w:rsid w:val="42483E8F"/>
    <w:rsid w:val="432CD5B7"/>
    <w:rsid w:val="43C2C209"/>
    <w:rsid w:val="4469E848"/>
    <w:rsid w:val="4699FE2F"/>
    <w:rsid w:val="47F0E75C"/>
    <w:rsid w:val="4D5E7895"/>
    <w:rsid w:val="523323E1"/>
    <w:rsid w:val="56D0BC83"/>
    <w:rsid w:val="571945EF"/>
    <w:rsid w:val="593BF140"/>
    <w:rsid w:val="593CF03D"/>
    <w:rsid w:val="59FFC881"/>
    <w:rsid w:val="5C4E7E76"/>
    <w:rsid w:val="5C5AC236"/>
    <w:rsid w:val="5E803EDF"/>
    <w:rsid w:val="63846F7F"/>
    <w:rsid w:val="640A00E6"/>
    <w:rsid w:val="67BAAB24"/>
    <w:rsid w:val="69B7A6C3"/>
    <w:rsid w:val="69D85028"/>
    <w:rsid w:val="6B79AFB4"/>
    <w:rsid w:val="6D956751"/>
    <w:rsid w:val="6F687672"/>
    <w:rsid w:val="7009E518"/>
    <w:rsid w:val="734220C0"/>
    <w:rsid w:val="7376BB7F"/>
    <w:rsid w:val="773EBDFE"/>
    <w:rsid w:val="780556C2"/>
    <w:rsid w:val="78D6CCC8"/>
    <w:rsid w:val="79335530"/>
    <w:rsid w:val="7A54B749"/>
    <w:rsid w:val="7A6CBFF0"/>
    <w:rsid w:val="7C011406"/>
    <w:rsid w:val="7D828E5C"/>
    <w:rsid w:val="7FEC93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EEE57"/>
  <w15:chartTrackingRefBased/>
  <w15:docId w15:val="{8AFADBE8-ABEE-4DF0-8FEA-A36611FE3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6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EB5698"/>
    <w:rPr>
      <w:rFonts w:ascii="Times New Roman" w:hAnsi="Times New Roman" w:cs="Times New Roman"/>
      <w:sz w:val="23"/>
      <w:szCs w:val="23"/>
      <w:shd w:val="clear" w:color="auto" w:fill="FFFFFF"/>
    </w:rPr>
  </w:style>
  <w:style w:type="paragraph" w:customStyle="1" w:styleId="Bodytext1">
    <w:name w:val="Body text1"/>
    <w:basedOn w:val="Normal"/>
    <w:link w:val="Bodytext"/>
    <w:rsid w:val="00EB5698"/>
    <w:pPr>
      <w:shd w:val="clear" w:color="auto" w:fill="FFFFFF"/>
      <w:spacing w:before="240" w:after="240" w:line="274" w:lineRule="exact"/>
      <w:ind w:hanging="1060"/>
    </w:pPr>
    <w:rPr>
      <w:rFonts w:ascii="Times New Roman" w:hAnsi="Times New Roman" w:cs="Times New Roman"/>
      <w:sz w:val="23"/>
      <w:szCs w:val="23"/>
    </w:rPr>
  </w:style>
  <w:style w:type="table" w:customStyle="1" w:styleId="TableGrid1">
    <w:name w:val="Table Grid1"/>
    <w:basedOn w:val="TableNormal"/>
    <w:next w:val="TableGrid"/>
    <w:uiPriority w:val="99"/>
    <w:rsid w:val="00EB569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EB5698"/>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B5698"/>
    <w:pPr>
      <w:shd w:val="clear" w:color="auto" w:fill="FFFFFF"/>
      <w:spacing w:after="0" w:line="274" w:lineRule="exact"/>
    </w:pPr>
    <w:rPr>
      <w:rFonts w:ascii="Times New Roman" w:hAnsi="Times New Roman" w:cs="Times New Roman"/>
      <w:b/>
      <w:bCs/>
      <w:sz w:val="23"/>
      <w:szCs w:val="23"/>
    </w:rPr>
  </w:style>
  <w:style w:type="table" w:styleId="TableGrid">
    <w:name w:val="Table Grid"/>
    <w:basedOn w:val="TableNormal"/>
    <w:uiPriority w:val="39"/>
    <w:rsid w:val="00EB5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56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EB5698"/>
  </w:style>
  <w:style w:type="paragraph" w:styleId="Footer">
    <w:name w:val="footer"/>
    <w:basedOn w:val="Normal"/>
    <w:link w:val="FooterChar"/>
    <w:uiPriority w:val="99"/>
    <w:unhideWhenUsed/>
    <w:rsid w:val="00EB56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EB5698"/>
  </w:style>
  <w:style w:type="paragraph" w:styleId="ListParagraph">
    <w:name w:val="List Paragraph"/>
    <w:aliases w:val="Numbering,ERP-List Paragraph,List Paragraph11,Bullet EY,List Paragraph2,Buletai,List Paragraph21,List Paragraph1,lp1,Bullet 1,Use Case List Paragraph,List Paragraph111,Paragraph,List Paragraph Red,List not in Table,List Paragraph 1,Lentel"/>
    <w:basedOn w:val="Normal"/>
    <w:link w:val="ListParagraphChar"/>
    <w:uiPriority w:val="34"/>
    <w:qFormat/>
    <w:rsid w:val="006F0525"/>
    <w:pPr>
      <w:ind w:left="720"/>
      <w:contextualSpacing/>
    </w:pPr>
  </w:style>
  <w:style w:type="character" w:customStyle="1" w:styleId="ui-provider">
    <w:name w:val="ui-provider"/>
    <w:basedOn w:val="DefaultParagraphFont"/>
    <w:rsid w:val="00AC1EA2"/>
  </w:style>
  <w:style w:type="character" w:styleId="CommentReference">
    <w:name w:val="annotation reference"/>
    <w:basedOn w:val="DefaultParagraphFont"/>
    <w:uiPriority w:val="99"/>
    <w:semiHidden/>
    <w:unhideWhenUsed/>
    <w:rsid w:val="0005052B"/>
    <w:rPr>
      <w:sz w:val="16"/>
      <w:szCs w:val="16"/>
    </w:rPr>
  </w:style>
  <w:style w:type="paragraph" w:styleId="CommentText">
    <w:name w:val="annotation text"/>
    <w:basedOn w:val="Normal"/>
    <w:link w:val="CommentTextChar"/>
    <w:uiPriority w:val="99"/>
    <w:unhideWhenUsed/>
    <w:rsid w:val="0005052B"/>
    <w:pPr>
      <w:spacing w:line="240" w:lineRule="auto"/>
    </w:pPr>
    <w:rPr>
      <w:sz w:val="20"/>
      <w:szCs w:val="20"/>
    </w:rPr>
  </w:style>
  <w:style w:type="character" w:customStyle="1" w:styleId="CommentTextChar">
    <w:name w:val="Comment Text Char"/>
    <w:basedOn w:val="DefaultParagraphFont"/>
    <w:link w:val="CommentText"/>
    <w:uiPriority w:val="99"/>
    <w:rsid w:val="0005052B"/>
    <w:rPr>
      <w:sz w:val="20"/>
      <w:szCs w:val="20"/>
    </w:rPr>
  </w:style>
  <w:style w:type="paragraph" w:styleId="CommentSubject">
    <w:name w:val="annotation subject"/>
    <w:basedOn w:val="CommentText"/>
    <w:next w:val="CommentText"/>
    <w:link w:val="CommentSubjectChar"/>
    <w:uiPriority w:val="99"/>
    <w:semiHidden/>
    <w:unhideWhenUsed/>
    <w:rsid w:val="0005052B"/>
    <w:rPr>
      <w:b/>
      <w:bCs/>
    </w:rPr>
  </w:style>
  <w:style w:type="character" w:customStyle="1" w:styleId="CommentSubjectChar">
    <w:name w:val="Comment Subject Char"/>
    <w:basedOn w:val="CommentTextChar"/>
    <w:link w:val="CommentSubject"/>
    <w:uiPriority w:val="99"/>
    <w:semiHidden/>
    <w:rsid w:val="0005052B"/>
    <w:rPr>
      <w:b/>
      <w:bCs/>
      <w:sz w:val="20"/>
      <w:szCs w:val="20"/>
    </w:rPr>
  </w:style>
  <w:style w:type="character" w:styleId="Hyperlink">
    <w:name w:val="Hyperlink"/>
    <w:basedOn w:val="DefaultParagraphFont"/>
    <w:uiPriority w:val="99"/>
    <w:unhideWhenUsed/>
    <w:rsid w:val="00020E7C"/>
    <w:rPr>
      <w:color w:val="0563C1" w:themeColor="hyperlink"/>
      <w:u w:val="single"/>
    </w:rPr>
  </w:style>
  <w:style w:type="character" w:styleId="UnresolvedMention">
    <w:name w:val="Unresolved Mention"/>
    <w:basedOn w:val="DefaultParagraphFont"/>
    <w:uiPriority w:val="99"/>
    <w:semiHidden/>
    <w:unhideWhenUsed/>
    <w:rsid w:val="00020E7C"/>
    <w:rPr>
      <w:color w:val="605E5C"/>
      <w:shd w:val="clear" w:color="auto" w:fill="E1DFDD"/>
    </w:rPr>
  </w:style>
  <w:style w:type="paragraph" w:styleId="Revision">
    <w:name w:val="Revision"/>
    <w:hidden/>
    <w:uiPriority w:val="99"/>
    <w:semiHidden/>
    <w:rsid w:val="009C4440"/>
    <w:pPr>
      <w:spacing w:after="0" w:line="240" w:lineRule="auto"/>
    </w:pPr>
  </w:style>
  <w:style w:type="character" w:customStyle="1" w:styleId="ListParagraphChar">
    <w:name w:val="List Paragraph Char"/>
    <w:aliases w:val="Numbering Char,ERP-List Paragraph Char,List Paragraph11 Char,Bullet EY Char,List Paragraph2 Char,Buletai Char,List Paragraph21 Char,List Paragraph1 Char,lp1 Char,Bullet 1 Char,Use Case List Paragraph Char,List Paragraph111 Char"/>
    <w:link w:val="ListParagraph"/>
    <w:uiPriority w:val="34"/>
    <w:qFormat/>
    <w:locked/>
    <w:rsid w:val="00E979C6"/>
  </w:style>
  <w:style w:type="character" w:styleId="Mention">
    <w:name w:val="Mention"/>
    <w:basedOn w:val="DefaultParagraphFont"/>
    <w:uiPriority w:val="99"/>
    <w:unhideWhenUsed/>
    <w:rsid w:val="0002271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70585">
      <w:bodyDiv w:val="1"/>
      <w:marLeft w:val="0"/>
      <w:marRight w:val="0"/>
      <w:marTop w:val="0"/>
      <w:marBottom w:val="0"/>
      <w:divBdr>
        <w:top w:val="none" w:sz="0" w:space="0" w:color="auto"/>
        <w:left w:val="none" w:sz="0" w:space="0" w:color="auto"/>
        <w:bottom w:val="none" w:sz="0" w:space="0" w:color="auto"/>
        <w:right w:val="none" w:sz="0" w:space="0" w:color="auto"/>
      </w:divBdr>
    </w:div>
    <w:div w:id="214045017">
      <w:bodyDiv w:val="1"/>
      <w:marLeft w:val="0"/>
      <w:marRight w:val="0"/>
      <w:marTop w:val="0"/>
      <w:marBottom w:val="0"/>
      <w:divBdr>
        <w:top w:val="none" w:sz="0" w:space="0" w:color="auto"/>
        <w:left w:val="none" w:sz="0" w:space="0" w:color="auto"/>
        <w:bottom w:val="none" w:sz="0" w:space="0" w:color="auto"/>
        <w:right w:val="none" w:sz="0" w:space="0" w:color="auto"/>
      </w:divBdr>
    </w:div>
    <w:div w:id="376317715">
      <w:bodyDiv w:val="1"/>
      <w:marLeft w:val="0"/>
      <w:marRight w:val="0"/>
      <w:marTop w:val="0"/>
      <w:marBottom w:val="0"/>
      <w:divBdr>
        <w:top w:val="none" w:sz="0" w:space="0" w:color="auto"/>
        <w:left w:val="none" w:sz="0" w:space="0" w:color="auto"/>
        <w:bottom w:val="none" w:sz="0" w:space="0" w:color="auto"/>
        <w:right w:val="none" w:sz="0" w:space="0" w:color="auto"/>
      </w:divBdr>
    </w:div>
    <w:div w:id="470178699">
      <w:bodyDiv w:val="1"/>
      <w:marLeft w:val="0"/>
      <w:marRight w:val="0"/>
      <w:marTop w:val="0"/>
      <w:marBottom w:val="0"/>
      <w:divBdr>
        <w:top w:val="none" w:sz="0" w:space="0" w:color="auto"/>
        <w:left w:val="none" w:sz="0" w:space="0" w:color="auto"/>
        <w:bottom w:val="none" w:sz="0" w:space="0" w:color="auto"/>
        <w:right w:val="none" w:sz="0" w:space="0" w:color="auto"/>
      </w:divBdr>
    </w:div>
    <w:div w:id="625693835">
      <w:bodyDiv w:val="1"/>
      <w:marLeft w:val="0"/>
      <w:marRight w:val="0"/>
      <w:marTop w:val="0"/>
      <w:marBottom w:val="0"/>
      <w:divBdr>
        <w:top w:val="none" w:sz="0" w:space="0" w:color="auto"/>
        <w:left w:val="none" w:sz="0" w:space="0" w:color="auto"/>
        <w:bottom w:val="none" w:sz="0" w:space="0" w:color="auto"/>
        <w:right w:val="none" w:sz="0" w:space="0" w:color="auto"/>
      </w:divBdr>
    </w:div>
    <w:div w:id="707531095">
      <w:bodyDiv w:val="1"/>
      <w:marLeft w:val="0"/>
      <w:marRight w:val="0"/>
      <w:marTop w:val="0"/>
      <w:marBottom w:val="0"/>
      <w:divBdr>
        <w:top w:val="none" w:sz="0" w:space="0" w:color="auto"/>
        <w:left w:val="none" w:sz="0" w:space="0" w:color="auto"/>
        <w:bottom w:val="none" w:sz="0" w:space="0" w:color="auto"/>
        <w:right w:val="none" w:sz="0" w:space="0" w:color="auto"/>
      </w:divBdr>
    </w:div>
    <w:div w:id="961881274">
      <w:bodyDiv w:val="1"/>
      <w:marLeft w:val="0"/>
      <w:marRight w:val="0"/>
      <w:marTop w:val="0"/>
      <w:marBottom w:val="0"/>
      <w:divBdr>
        <w:top w:val="none" w:sz="0" w:space="0" w:color="auto"/>
        <w:left w:val="none" w:sz="0" w:space="0" w:color="auto"/>
        <w:bottom w:val="none" w:sz="0" w:space="0" w:color="auto"/>
        <w:right w:val="none" w:sz="0" w:space="0" w:color="auto"/>
      </w:divBdr>
    </w:div>
    <w:div w:id="1602487747">
      <w:bodyDiv w:val="1"/>
      <w:marLeft w:val="0"/>
      <w:marRight w:val="0"/>
      <w:marTop w:val="0"/>
      <w:marBottom w:val="0"/>
      <w:divBdr>
        <w:top w:val="none" w:sz="0" w:space="0" w:color="auto"/>
        <w:left w:val="none" w:sz="0" w:space="0" w:color="auto"/>
        <w:bottom w:val="none" w:sz="0" w:space="0" w:color="auto"/>
        <w:right w:val="none" w:sz="0" w:space="0" w:color="auto"/>
      </w:divBdr>
    </w:div>
    <w:div w:id="165013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abis.nbfc.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ambergrid.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5.png@01DCF3B1.A1B97880"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AC837F21ADF3489B6299D27DA2AD5A" ma:contentTypeVersion="15" ma:contentTypeDescription="Create a new document." ma:contentTypeScope="" ma:versionID="30142fd6020285891fbbf7404bb01386">
  <xsd:schema xmlns:xsd="http://www.w3.org/2001/XMLSchema" xmlns:xs="http://www.w3.org/2001/XMLSchema" xmlns:p="http://schemas.microsoft.com/office/2006/metadata/properties" xmlns:ns2="4c8b715c-9d2b-471f-846a-47a0e299d0c2" xmlns:ns3="f37a9742-faec-4dd2-8d12-071e31ba6031" targetNamespace="http://schemas.microsoft.com/office/2006/metadata/properties" ma:root="true" ma:fieldsID="ec3fa624e02025fcaa479964f03ccb52" ns2:_="" ns3:_="">
    <xsd:import namespace="4c8b715c-9d2b-471f-846a-47a0e299d0c2"/>
    <xsd:import namespace="f37a9742-faec-4dd2-8d12-071e31ba603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bjectDetectorVersions" minOccurs="0"/>
                <xsd:element ref="ns3:SharedWithUsers" minOccurs="0"/>
                <xsd:element ref="ns3:SharedWithDetails" minOccurs="0"/>
                <xsd:element ref="ns2:MediaLengthInSeconds"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8b715c-9d2b-471f-846a-47a0e299d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7a9742-faec-4dd2-8d12-071e31ba603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88d09f6-46ca-44e8-9cd2-dc6572597078}" ma:internalName="TaxCatchAll" ma:showField="CatchAllData" ma:web="f37a9742-faec-4dd2-8d12-071e31ba6031">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8b715c-9d2b-471f-846a-47a0e299d0c2">
      <Terms xmlns="http://schemas.microsoft.com/office/infopath/2007/PartnerControls"/>
    </lcf76f155ced4ddcb4097134ff3c332f>
    <TaxCatchAll xmlns="f37a9742-faec-4dd2-8d12-071e31ba603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FF2E75-55C3-4AF3-AA2E-A034F1E2C7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8b715c-9d2b-471f-846a-47a0e299d0c2"/>
    <ds:schemaRef ds:uri="f37a9742-faec-4dd2-8d12-071e31ba60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87BCAD-F6EC-4F16-8818-443488AB4078}">
  <ds:schemaRefs>
    <ds:schemaRef ds:uri="http://schemas.microsoft.com/office/2006/metadata/properties"/>
    <ds:schemaRef ds:uri="http://schemas.microsoft.com/office/infopath/2007/PartnerControls"/>
    <ds:schemaRef ds:uri="4c8b715c-9d2b-471f-846a-47a0e299d0c2"/>
    <ds:schemaRef ds:uri="f37a9742-faec-4dd2-8d12-071e31ba6031"/>
  </ds:schemaRefs>
</ds:datastoreItem>
</file>

<file path=customXml/itemProps3.xml><?xml version="1.0" encoding="utf-8"?>
<ds:datastoreItem xmlns:ds="http://schemas.openxmlformats.org/officeDocument/2006/customXml" ds:itemID="{37077616-A41A-41A9-B0E9-C72A89817E8D}">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1142</TotalTime>
  <Pages>2</Pages>
  <Words>4384</Words>
  <Characters>2500</Characters>
  <Application>Microsoft Office Word</Application>
  <DocSecurity>0</DocSecurity>
  <Lines>20</Lines>
  <Paragraphs>13</Paragraphs>
  <ScaleCrop>false</ScaleCrop>
  <Manager/>
  <Company/>
  <LinksUpToDate>false</LinksUpToDate>
  <CharactersWithSpaces>6871</CharactersWithSpaces>
  <SharedDoc>false</SharedDoc>
  <HLinks>
    <vt:vector size="12" baseType="variant">
      <vt:variant>
        <vt:i4>7667824</vt:i4>
      </vt:variant>
      <vt:variant>
        <vt:i4>3</vt:i4>
      </vt:variant>
      <vt:variant>
        <vt:i4>0</vt:i4>
      </vt:variant>
      <vt:variant>
        <vt:i4>5</vt:i4>
      </vt:variant>
      <vt:variant>
        <vt:lpwstr>https://sabis.nbfc.lt/</vt:lpwstr>
      </vt:variant>
      <vt:variant>
        <vt:lpwstr/>
      </vt:variant>
      <vt:variant>
        <vt:i4>983052</vt:i4>
      </vt:variant>
      <vt:variant>
        <vt:i4>0</vt:i4>
      </vt:variant>
      <vt:variant>
        <vt:i4>0</vt:i4>
      </vt:variant>
      <vt:variant>
        <vt:i4>5</vt:i4>
      </vt:variant>
      <vt:variant>
        <vt:lpwstr>http://www.ambergrid.lt/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Andriejus Bosijakas</dc:creator>
  <cp:lastModifiedBy>Laima Abrutytė</cp:lastModifiedBy>
  <cp:revision>122</cp:revision>
  <dcterms:created xsi:type="dcterms:W3CDTF">2026-04-17T18:19:00Z</dcterms:created>
  <dcterms:modified xsi:type="dcterms:W3CDTF">2026-06-09T11:03:00Z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2021-11-17T08:46:43Z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0b9fd051-a7f3-4ee1-95a0-14927e045c0a</vt:lpwstr>
  </property>
  <property fmtid="{D5CDD505-2E9C-101B-9397-08002B2CF9AE}" pid="8" name="MSIP_Label_75464948-aeeb-436c-a291-ab13687dc8ce_ContentBits">
    <vt:lpwstr>0</vt:lpwstr>
  </property>
  <property fmtid="{D5CDD505-2E9C-101B-9397-08002B2CF9AE}" pid="9" name="ContentTypeId">
    <vt:lpwstr>0x01010062AC837F21ADF3489B6299D27DA2AD5A</vt:lpwstr>
  </property>
  <property fmtid="{D5CDD505-2E9C-101B-9397-08002B2CF9AE}" pid="10" name="docLang">
    <vt:lpwstr>lt</vt:lpwstr>
  </property>
  <property fmtid="{D5CDD505-2E9C-101B-9397-08002B2CF9AE}" pid="11" name="MediaServiceImageTags">
    <vt:lpwstr/>
  </property>
</Properties>
</file>